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BA20A" w14:textId="77777777" w:rsidR="00C4506A" w:rsidRPr="00104015" w:rsidRDefault="00C4506A" w:rsidP="00C4506A">
      <w:pPr>
        <w:spacing w:line="240" w:lineRule="auto"/>
        <w:rPr>
          <w:rFonts w:ascii="Avenir Next LT Pro" w:eastAsia="Times New Roman" w:hAnsi="Avenir Next LT Pro" w:cs="Arial"/>
          <w:b/>
          <w:bCs/>
          <w:caps/>
          <w:color w:val="000000"/>
          <w:lang w:eastAsia="de-AT"/>
        </w:rPr>
      </w:pPr>
    </w:p>
    <w:p w14:paraId="7EA881D4" w14:textId="052ADEF4" w:rsidR="00104015" w:rsidRPr="00270861" w:rsidRDefault="00104015" w:rsidP="00104015">
      <w:pPr>
        <w:pStyle w:val="KeinLeerraum"/>
        <w:jc w:val="center"/>
        <w:rPr>
          <w:rFonts w:ascii="Avenir Next LT Pro" w:hAnsi="Avenir Next LT Pro"/>
          <w:b/>
          <w:bCs/>
          <w:sz w:val="32"/>
          <w:szCs w:val="32"/>
        </w:rPr>
      </w:pPr>
      <w:r w:rsidRPr="00270861">
        <w:rPr>
          <w:rFonts w:ascii="Avenir Next LT Pro" w:hAnsi="Avenir Next LT Pro"/>
          <w:b/>
          <w:bCs/>
          <w:sz w:val="32"/>
          <w:szCs w:val="32"/>
        </w:rPr>
        <w:t>Testbeispiele für den computerbasierten Zulassungstest (Modul B)</w:t>
      </w:r>
    </w:p>
    <w:p w14:paraId="58B7FB59" w14:textId="77777777" w:rsidR="00104015" w:rsidRPr="00104015" w:rsidRDefault="00104015" w:rsidP="00104015">
      <w:pPr>
        <w:pStyle w:val="KeinLeerraum"/>
        <w:jc w:val="center"/>
        <w:rPr>
          <w:rFonts w:ascii="Avenir Next LT Pro" w:hAnsi="Avenir Next LT Pro"/>
          <w:b/>
          <w:bCs/>
          <w:sz w:val="32"/>
          <w:szCs w:val="32"/>
        </w:rPr>
      </w:pPr>
    </w:p>
    <w:p w14:paraId="42B5F1E5" w14:textId="77777777" w:rsidR="00104015" w:rsidRPr="00104015" w:rsidRDefault="00104015" w:rsidP="00104015">
      <w:pPr>
        <w:pStyle w:val="KeinLeerraum"/>
      </w:pPr>
    </w:p>
    <w:p w14:paraId="5E323E03" w14:textId="77777777" w:rsidR="00104015" w:rsidRDefault="00104015" w:rsidP="00104015">
      <w:pPr>
        <w:pStyle w:val="KeinLeerraum"/>
        <w:rPr>
          <w:lang w:eastAsia="de-AT"/>
        </w:rPr>
      </w:pPr>
    </w:p>
    <w:p w14:paraId="2189A6CA" w14:textId="560A24CA" w:rsidR="00104015" w:rsidRPr="00104015" w:rsidRDefault="00104015" w:rsidP="00104015">
      <w:pPr>
        <w:pStyle w:val="KeinLeerraum"/>
        <w:rPr>
          <w:rFonts w:ascii="Avenir Next LT Pro" w:hAnsi="Avenir Next LT Pro"/>
          <w:b/>
          <w:bCs/>
          <w:sz w:val="28"/>
          <w:szCs w:val="28"/>
          <w:lang w:eastAsia="de-AT"/>
        </w:rPr>
      </w:pPr>
      <w:r w:rsidRPr="00104015">
        <w:rPr>
          <w:rFonts w:ascii="Avenir Next LT Pro" w:hAnsi="Avenir Next LT Pro"/>
          <w:b/>
          <w:bCs/>
          <w:sz w:val="28"/>
          <w:szCs w:val="28"/>
          <w:lang w:eastAsia="de-AT"/>
        </w:rPr>
        <w:t>Beispielaufgaben aus dem Bereich „kognitive Ressourcen“</w:t>
      </w:r>
    </w:p>
    <w:p w14:paraId="38D06821" w14:textId="59D1D742" w:rsidR="00104015" w:rsidRPr="00104015" w:rsidRDefault="00104015" w:rsidP="00104015">
      <w:pPr>
        <w:spacing w:before="100" w:beforeAutospacing="1" w:after="100" w:afterAutospacing="1" w:line="240" w:lineRule="auto"/>
        <w:rPr>
          <w:rFonts w:ascii="Avenir Next LT Pro" w:hAnsi="Avenir Next LT Pro" w:cstheme="minorHAnsi"/>
          <w:lang w:eastAsia="de-AT"/>
        </w:rPr>
      </w:pPr>
      <w:r w:rsidRPr="00104015">
        <w:rPr>
          <w:rFonts w:ascii="Avenir Next LT Pro" w:hAnsi="Avenir Next LT Pro" w:cstheme="minorHAnsi"/>
          <w:b/>
          <w:bCs/>
          <w:lang w:eastAsia="de-AT"/>
        </w:rPr>
        <w:t>Beispielaufgabe 1</w:t>
      </w:r>
    </w:p>
    <w:p w14:paraId="2E377E2D" w14:textId="77777777" w:rsidR="00104015" w:rsidRPr="00104015" w:rsidRDefault="00104015" w:rsidP="00104015">
      <w:pPr>
        <w:pBdr>
          <w:top w:val="single" w:sz="8" w:space="1" w:color="auto"/>
          <w:left w:val="single" w:sz="8" w:space="4" w:color="auto"/>
          <w:bottom w:val="single" w:sz="8" w:space="1" w:color="auto"/>
          <w:right w:val="single" w:sz="8" w:space="0" w:color="auto"/>
        </w:pBdr>
        <w:spacing w:before="100" w:beforeAutospacing="1" w:after="100" w:afterAutospacing="1" w:line="240" w:lineRule="auto"/>
        <w:rPr>
          <w:rFonts w:ascii="Avenir Next LT Pro" w:hAnsi="Avenir Next LT Pro" w:cstheme="minorHAnsi"/>
          <w:i/>
          <w:iCs/>
          <w:lang w:eastAsia="de-AT"/>
        </w:rPr>
      </w:pPr>
      <w:r w:rsidRPr="00104015">
        <w:rPr>
          <w:rFonts w:ascii="Avenir Next LT Pro" w:hAnsi="Avenir Next LT Pro" w:cstheme="minorHAnsi"/>
          <w:i/>
          <w:iCs/>
          <w:lang w:eastAsia="de-AT"/>
        </w:rPr>
        <w:t>Ihre Aufgabe besteht darin, das System nach dem die Zahlenfolge aufgebaut wurde, zu erkennen und die Zahlenfolge nach diesem System fortzusetzen.</w:t>
      </w:r>
    </w:p>
    <w:p w14:paraId="21F04311" w14:textId="77777777" w:rsidR="00104015" w:rsidRPr="00104015" w:rsidRDefault="00104015" w:rsidP="00104015">
      <w:pPr>
        <w:pBdr>
          <w:top w:val="single" w:sz="8" w:space="1" w:color="auto"/>
          <w:left w:val="single" w:sz="8" w:space="4" w:color="auto"/>
          <w:bottom w:val="single" w:sz="8" w:space="1" w:color="auto"/>
          <w:right w:val="single" w:sz="8" w:space="0" w:color="auto"/>
        </w:pBdr>
        <w:spacing w:before="100" w:beforeAutospacing="1" w:after="100" w:afterAutospacing="1" w:line="240" w:lineRule="auto"/>
        <w:rPr>
          <w:rFonts w:ascii="Avenir Next LT Pro" w:hAnsi="Avenir Next LT Pro" w:cstheme="minorHAnsi"/>
          <w:lang w:eastAsia="de-AT"/>
        </w:rPr>
      </w:pPr>
      <w:r w:rsidRPr="00104015">
        <w:rPr>
          <w:rFonts w:ascii="Avenir Next LT Pro" w:hAnsi="Avenir Next LT Pro" w:cstheme="minorHAnsi"/>
          <w:lang w:eastAsia="de-AT"/>
        </w:rPr>
        <w:t xml:space="preserve">1 / 2 / 3 / 4 / 5 / 6 / 7 </w:t>
      </w:r>
      <w:proofErr w:type="gramStart"/>
      <w:r w:rsidRPr="00104015">
        <w:rPr>
          <w:rFonts w:ascii="Avenir Next LT Pro" w:hAnsi="Avenir Next LT Pro" w:cstheme="minorHAnsi"/>
          <w:lang w:eastAsia="de-AT"/>
        </w:rPr>
        <w:t>/ ?</w:t>
      </w:r>
      <w:proofErr w:type="gramEnd"/>
      <w:r w:rsidRPr="00104015">
        <w:rPr>
          <w:rFonts w:ascii="Avenir Next LT Pro" w:hAnsi="Avenir Next LT Pro" w:cstheme="minorHAnsi"/>
          <w:lang w:eastAsia="de-AT"/>
        </w:rPr>
        <w:t xml:space="preserve"> / ?</w:t>
      </w:r>
    </w:p>
    <w:p w14:paraId="194997EE" w14:textId="77777777" w:rsidR="00104015" w:rsidRPr="00104015" w:rsidRDefault="00104015" w:rsidP="00104015">
      <w:pPr>
        <w:pBdr>
          <w:top w:val="single" w:sz="8" w:space="1" w:color="auto"/>
          <w:left w:val="single" w:sz="8" w:space="4" w:color="auto"/>
          <w:bottom w:val="single" w:sz="8" w:space="1" w:color="auto"/>
          <w:right w:val="single" w:sz="8" w:space="0" w:color="auto"/>
        </w:pBdr>
        <w:spacing w:before="100" w:beforeAutospacing="1" w:after="100" w:afterAutospacing="1" w:line="240" w:lineRule="auto"/>
        <w:rPr>
          <w:rFonts w:ascii="Avenir Next LT Pro" w:hAnsi="Avenir Next LT Pro" w:cstheme="minorHAnsi"/>
          <w:lang w:eastAsia="de-AT"/>
        </w:rPr>
      </w:pPr>
      <w:r w:rsidRPr="00104015">
        <w:rPr>
          <w:rFonts w:ascii="Avenir Next LT Pro" w:hAnsi="Avenir Next LT Pro" w:cstheme="minorHAnsi"/>
          <w:lang w:eastAsia="de-AT"/>
        </w:rPr>
        <w:t>Vervollständigen Sie die oben dargestellte Zahlenreihe.</w:t>
      </w:r>
    </w:p>
    <w:p w14:paraId="37563424" w14:textId="77777777" w:rsidR="00104015" w:rsidRPr="00104015" w:rsidRDefault="00104015" w:rsidP="00104015">
      <w:pPr>
        <w:spacing w:before="100" w:beforeAutospacing="1" w:after="100" w:afterAutospacing="1" w:line="240" w:lineRule="auto"/>
        <w:rPr>
          <w:rFonts w:ascii="Avenir Next LT Pro" w:hAnsi="Avenir Next LT Pro" w:cstheme="minorHAnsi"/>
          <w:lang w:eastAsia="de-AT"/>
        </w:rPr>
      </w:pPr>
      <w:r w:rsidRPr="00104015">
        <w:rPr>
          <w:rFonts w:ascii="Avenir Next LT Pro" w:hAnsi="Avenir Next LT Pro" w:cstheme="minorHAnsi"/>
          <w:b/>
          <w:bCs/>
          <w:lang w:eastAsia="de-AT"/>
        </w:rPr>
        <w:t>Beispielaufgabe 2</w:t>
      </w:r>
    </w:p>
    <w:tbl>
      <w:tblPr>
        <w:tblW w:w="5094" w:type="pct"/>
        <w:tblInd w:w="-152"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4A0" w:firstRow="1" w:lastRow="0" w:firstColumn="1" w:lastColumn="0" w:noHBand="0" w:noVBand="1"/>
      </w:tblPr>
      <w:tblGrid>
        <w:gridCol w:w="1963"/>
        <w:gridCol w:w="1814"/>
        <w:gridCol w:w="1813"/>
        <w:gridCol w:w="1814"/>
        <w:gridCol w:w="1818"/>
      </w:tblGrid>
      <w:tr w:rsidR="00104015" w:rsidRPr="00104015" w14:paraId="2213CB50" w14:textId="77777777" w:rsidTr="00761C78">
        <w:trPr>
          <w:trHeight w:val="434"/>
        </w:trPr>
        <w:tc>
          <w:tcPr>
            <w:tcW w:w="9222" w:type="dxa"/>
            <w:gridSpan w:val="5"/>
            <w:shd w:val="clear" w:color="auto" w:fill="auto"/>
            <w:noWrap/>
            <w:vAlign w:val="center"/>
          </w:tcPr>
          <w:p w14:paraId="011B2924" w14:textId="77777777" w:rsidR="00104015" w:rsidRPr="00104015" w:rsidRDefault="00104015" w:rsidP="00761C78">
            <w:pPr>
              <w:spacing w:line="240" w:lineRule="auto"/>
              <w:rPr>
                <w:rFonts w:ascii="Avenir Next LT Pro" w:hAnsi="Avenir Next LT Pro" w:cstheme="minorHAnsi"/>
                <w:color w:val="000000"/>
                <w:lang w:eastAsia="de-AT"/>
              </w:rPr>
            </w:pPr>
          </w:p>
          <w:p w14:paraId="0A05F850" w14:textId="77777777" w:rsidR="00104015" w:rsidRPr="00104015" w:rsidRDefault="00104015" w:rsidP="00761C78">
            <w:pPr>
              <w:spacing w:line="240" w:lineRule="auto"/>
              <w:rPr>
                <w:rFonts w:ascii="Avenir Next LT Pro" w:hAnsi="Avenir Next LT Pro" w:cstheme="minorHAnsi"/>
                <w:i/>
                <w:iCs/>
                <w:color w:val="000000"/>
                <w:lang w:eastAsia="de-AT"/>
              </w:rPr>
            </w:pPr>
            <w:r w:rsidRPr="00104015">
              <w:rPr>
                <w:rFonts w:ascii="Avenir Next LT Pro" w:hAnsi="Avenir Next LT Pro" w:cstheme="minorHAnsi"/>
                <w:i/>
                <w:iCs/>
                <w:color w:val="000000"/>
                <w:lang w:eastAsia="de-AT"/>
              </w:rPr>
              <w:t xml:space="preserve">  Welches Wort passt nicht zu den anderen?</w:t>
            </w:r>
          </w:p>
        </w:tc>
      </w:tr>
      <w:tr w:rsidR="00104015" w:rsidRPr="00104015" w14:paraId="1DA13392" w14:textId="77777777" w:rsidTr="00761C78">
        <w:trPr>
          <w:trHeight w:val="434"/>
        </w:trPr>
        <w:tc>
          <w:tcPr>
            <w:tcW w:w="1963" w:type="dxa"/>
            <w:shd w:val="clear" w:color="auto" w:fill="auto"/>
            <w:noWrap/>
            <w:vAlign w:val="center"/>
            <w:hideMark/>
          </w:tcPr>
          <w:p w14:paraId="6C6B8E85" w14:textId="77777777" w:rsidR="00104015" w:rsidRPr="00104015" w:rsidRDefault="00104015" w:rsidP="00104015">
            <w:pPr>
              <w:pStyle w:val="Listenabsatz"/>
              <w:numPr>
                <w:ilvl w:val="0"/>
                <w:numId w:val="2"/>
              </w:numPr>
              <w:spacing w:line="240" w:lineRule="auto"/>
              <w:rPr>
                <w:rFonts w:ascii="Avenir Next LT Pro" w:hAnsi="Avenir Next LT Pro" w:cstheme="minorHAnsi"/>
                <w:color w:val="000000"/>
                <w:lang w:eastAsia="de-AT"/>
              </w:rPr>
            </w:pPr>
            <w:r w:rsidRPr="00104015">
              <w:rPr>
                <w:rFonts w:ascii="Avenir Next LT Pro" w:hAnsi="Avenir Next LT Pro" w:cstheme="minorHAnsi"/>
                <w:color w:val="000000"/>
                <w:lang w:eastAsia="de-AT"/>
              </w:rPr>
              <w:t>zittern</w:t>
            </w:r>
          </w:p>
        </w:tc>
        <w:tc>
          <w:tcPr>
            <w:tcW w:w="1814" w:type="dxa"/>
            <w:shd w:val="clear" w:color="auto" w:fill="auto"/>
            <w:noWrap/>
            <w:vAlign w:val="center"/>
            <w:hideMark/>
          </w:tcPr>
          <w:p w14:paraId="75476D53" w14:textId="77777777" w:rsidR="00104015" w:rsidRPr="00104015" w:rsidRDefault="00104015" w:rsidP="00104015">
            <w:pPr>
              <w:pStyle w:val="Listenabsatz"/>
              <w:numPr>
                <w:ilvl w:val="0"/>
                <w:numId w:val="2"/>
              </w:numPr>
              <w:spacing w:line="240" w:lineRule="auto"/>
              <w:rPr>
                <w:rFonts w:ascii="Avenir Next LT Pro" w:hAnsi="Avenir Next LT Pro" w:cstheme="minorHAnsi"/>
                <w:color w:val="000000"/>
                <w:lang w:eastAsia="de-AT"/>
              </w:rPr>
            </w:pPr>
            <w:r w:rsidRPr="00104015">
              <w:rPr>
                <w:rFonts w:ascii="Avenir Next LT Pro" w:hAnsi="Avenir Next LT Pro" w:cstheme="minorHAnsi"/>
                <w:color w:val="000000"/>
                <w:lang w:eastAsia="de-AT"/>
              </w:rPr>
              <w:t>frieren</w:t>
            </w:r>
          </w:p>
        </w:tc>
        <w:tc>
          <w:tcPr>
            <w:tcW w:w="1813" w:type="dxa"/>
            <w:shd w:val="clear" w:color="auto" w:fill="auto"/>
            <w:noWrap/>
            <w:vAlign w:val="center"/>
            <w:hideMark/>
          </w:tcPr>
          <w:p w14:paraId="503A0C0D" w14:textId="77777777" w:rsidR="00104015" w:rsidRPr="00104015" w:rsidRDefault="00104015" w:rsidP="00104015">
            <w:pPr>
              <w:pStyle w:val="Listenabsatz"/>
              <w:numPr>
                <w:ilvl w:val="0"/>
                <w:numId w:val="2"/>
              </w:numPr>
              <w:spacing w:line="240" w:lineRule="auto"/>
              <w:rPr>
                <w:rFonts w:ascii="Avenir Next LT Pro" w:hAnsi="Avenir Next LT Pro" w:cstheme="minorHAnsi"/>
                <w:color w:val="000000"/>
                <w:lang w:eastAsia="de-AT"/>
              </w:rPr>
            </w:pPr>
            <w:r w:rsidRPr="00104015">
              <w:rPr>
                <w:rFonts w:ascii="Avenir Next LT Pro" w:hAnsi="Avenir Next LT Pro" w:cstheme="minorHAnsi"/>
                <w:color w:val="000000"/>
                <w:lang w:eastAsia="de-AT"/>
              </w:rPr>
              <w:t>bibbern</w:t>
            </w:r>
          </w:p>
        </w:tc>
        <w:tc>
          <w:tcPr>
            <w:tcW w:w="1814" w:type="dxa"/>
            <w:shd w:val="clear" w:color="auto" w:fill="auto"/>
            <w:noWrap/>
            <w:vAlign w:val="center"/>
            <w:hideMark/>
          </w:tcPr>
          <w:p w14:paraId="5DED3526" w14:textId="77777777" w:rsidR="00104015" w:rsidRPr="00104015" w:rsidRDefault="00104015" w:rsidP="00104015">
            <w:pPr>
              <w:pStyle w:val="Listenabsatz"/>
              <w:numPr>
                <w:ilvl w:val="0"/>
                <w:numId w:val="2"/>
              </w:numPr>
              <w:spacing w:line="240" w:lineRule="auto"/>
              <w:ind w:left="579" w:hanging="219"/>
              <w:contextualSpacing w:val="0"/>
              <w:rPr>
                <w:rFonts w:ascii="Avenir Next LT Pro" w:hAnsi="Avenir Next LT Pro" w:cstheme="minorHAnsi"/>
                <w:color w:val="000000"/>
                <w:lang w:eastAsia="de-AT"/>
              </w:rPr>
            </w:pPr>
            <w:r w:rsidRPr="00104015">
              <w:rPr>
                <w:rFonts w:ascii="Avenir Next LT Pro" w:hAnsi="Avenir Next LT Pro" w:cstheme="minorHAnsi"/>
                <w:color w:val="000000"/>
                <w:lang w:eastAsia="de-AT"/>
              </w:rPr>
              <w:t>schwitzen</w:t>
            </w:r>
          </w:p>
        </w:tc>
        <w:tc>
          <w:tcPr>
            <w:tcW w:w="1818" w:type="dxa"/>
            <w:shd w:val="clear" w:color="auto" w:fill="auto"/>
            <w:noWrap/>
            <w:vAlign w:val="center"/>
            <w:hideMark/>
          </w:tcPr>
          <w:p w14:paraId="701CD841" w14:textId="77777777" w:rsidR="00104015" w:rsidRPr="00104015" w:rsidRDefault="00104015" w:rsidP="00104015">
            <w:pPr>
              <w:pStyle w:val="Listenabsatz"/>
              <w:numPr>
                <w:ilvl w:val="0"/>
                <w:numId w:val="2"/>
              </w:numPr>
              <w:spacing w:line="240" w:lineRule="auto"/>
              <w:contextualSpacing w:val="0"/>
              <w:rPr>
                <w:rFonts w:ascii="Avenir Next LT Pro" w:hAnsi="Avenir Next LT Pro" w:cstheme="minorHAnsi"/>
                <w:color w:val="000000"/>
                <w:lang w:eastAsia="de-AT"/>
              </w:rPr>
            </w:pPr>
            <w:r w:rsidRPr="00104015">
              <w:rPr>
                <w:rFonts w:ascii="Avenir Next LT Pro" w:hAnsi="Avenir Next LT Pro" w:cstheme="minorHAnsi"/>
                <w:color w:val="000000"/>
                <w:lang w:eastAsia="de-AT"/>
              </w:rPr>
              <w:t>frösteln</w:t>
            </w:r>
          </w:p>
        </w:tc>
      </w:tr>
    </w:tbl>
    <w:p w14:paraId="4C44288D" w14:textId="77777777" w:rsidR="00104015" w:rsidRPr="00104015" w:rsidRDefault="00104015" w:rsidP="00104015">
      <w:pPr>
        <w:spacing w:before="100" w:beforeAutospacing="1" w:after="100" w:afterAutospacing="1" w:line="240" w:lineRule="auto"/>
        <w:rPr>
          <w:rFonts w:ascii="Avenir Next LT Pro" w:hAnsi="Avenir Next LT Pro" w:cstheme="minorHAnsi"/>
          <w:b/>
          <w:bCs/>
          <w:lang w:eastAsia="de-AT"/>
        </w:rPr>
      </w:pPr>
      <w:r w:rsidRPr="00104015">
        <w:rPr>
          <w:rFonts w:ascii="Avenir Next LT Pro" w:hAnsi="Avenir Next LT Pro" w:cstheme="minorHAnsi"/>
          <w:b/>
          <w:bCs/>
          <w:lang w:eastAsia="de-AT"/>
        </w:rPr>
        <w:t>Beispielaufgabe 3</w:t>
      </w:r>
    </w:p>
    <w:p w14:paraId="6DD4921F" w14:textId="77777777" w:rsidR="00104015" w:rsidRPr="00104015" w:rsidRDefault="00104015" w:rsidP="00104015">
      <w:pPr>
        <w:pBdr>
          <w:top w:val="single" w:sz="8" w:space="1" w:color="auto"/>
          <w:left w:val="single" w:sz="8" w:space="4" w:color="auto"/>
          <w:bottom w:val="single" w:sz="8" w:space="1" w:color="auto"/>
          <w:right w:val="single" w:sz="8" w:space="4" w:color="auto"/>
        </w:pBdr>
        <w:spacing w:before="100" w:beforeAutospacing="1" w:after="100" w:afterAutospacing="1" w:line="240" w:lineRule="auto"/>
        <w:rPr>
          <w:rFonts w:ascii="Avenir Next LT Pro" w:hAnsi="Avenir Next LT Pro" w:cstheme="minorHAnsi"/>
        </w:rPr>
      </w:pPr>
      <w:r w:rsidRPr="00104015">
        <w:rPr>
          <w:rFonts w:ascii="Avenir Next LT Pro" w:hAnsi="Avenir Next LT Pro" w:cstheme="minorHAnsi"/>
        </w:rPr>
        <w:t xml:space="preserve">Bei den folgenden Aufgaben sollen Sie sich das Falten und Entfalten von einem Blatt Papier vorstellen. Bei jeder Aufgabe sehen Sie wie ein Blatt Papier auf eine bestimmte Art und Weise gefaltet wird. Danach werden mit einem Stift ein oder mehrere Löcher durch das Blatt gestoßen. Jedes Loch wird durch alle Papierschichten an der jeweiligen Stelle gestoßen. Darunter finden Sie fünf unterschiedliche Abbildungen, wie das Papier, nachdem es wieder vollständig entfaltet wurde, aussehen könnte. </w:t>
      </w:r>
    </w:p>
    <w:p w14:paraId="0EF6947E" w14:textId="77777777" w:rsidR="00104015" w:rsidRPr="00104015" w:rsidRDefault="00104015" w:rsidP="00104015">
      <w:pPr>
        <w:pBdr>
          <w:top w:val="single" w:sz="8" w:space="1" w:color="auto"/>
          <w:left w:val="single" w:sz="8" w:space="4" w:color="auto"/>
          <w:bottom w:val="single" w:sz="8" w:space="1" w:color="auto"/>
          <w:right w:val="single" w:sz="8" w:space="4" w:color="auto"/>
        </w:pBdr>
        <w:spacing w:before="100" w:beforeAutospacing="1" w:after="100" w:afterAutospacing="1" w:line="240" w:lineRule="auto"/>
        <w:rPr>
          <w:rFonts w:ascii="Avenir Next LT Pro" w:hAnsi="Avenir Next LT Pro" w:cstheme="minorHAnsi"/>
          <w:lang w:eastAsia="de-AT"/>
        </w:rPr>
      </w:pPr>
      <w:r w:rsidRPr="00104015">
        <w:rPr>
          <w:rFonts w:ascii="Avenir Next LT Pro" w:hAnsi="Avenir Next LT Pro" w:cstheme="minorHAnsi"/>
          <w:i/>
          <w:iCs/>
        </w:rPr>
        <w:t>Ihre Aufgabe ist es, die Abbildung zu markieren, welche das entfaltete Papier mit der richtigen Position der Löcher zeigt</w:t>
      </w:r>
      <w:r w:rsidRPr="00104015">
        <w:rPr>
          <w:rFonts w:ascii="Avenir Next LT Pro" w:hAnsi="Avenir Next LT Pro" w:cstheme="minorHAnsi"/>
        </w:rPr>
        <w:t>.</w:t>
      </w:r>
      <w:r w:rsidRPr="00104015">
        <w:rPr>
          <w:rFonts w:ascii="Avenir Next LT Pro" w:hAnsi="Avenir Next LT Pro" w:cstheme="minorHAnsi"/>
          <w:noProof/>
          <w:lang w:eastAsia="de-AT"/>
        </w:rPr>
        <w:drawing>
          <wp:inline distT="0" distB="0" distL="0" distR="0" wp14:anchorId="34086FAB" wp14:editId="42B0C8FD">
            <wp:extent cx="5760720" cy="835025"/>
            <wp:effectExtent l="0" t="0" r="0" b="3175"/>
            <wp:docPr id="6" name="Grafik 5" descr="Ein Bild, das Platz enthält.&#10;&#10;Automatisch generierte Beschreibung">
              <a:extLst xmlns:a="http://schemas.openxmlformats.org/drawingml/2006/main">
                <a:ext uri="{FF2B5EF4-FFF2-40B4-BE49-F238E27FC236}">
                  <a16:creationId xmlns:a16="http://schemas.microsoft.com/office/drawing/2014/main" id="{DABBD528-D899-4E74-BF83-9A8483CFE4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descr="Ein Bild, das Platz enthält.&#10;&#10;Automatisch generierte Beschreibung">
                      <a:extLst>
                        <a:ext uri="{FF2B5EF4-FFF2-40B4-BE49-F238E27FC236}">
                          <a16:creationId xmlns:a16="http://schemas.microsoft.com/office/drawing/2014/main" id="{DABBD528-D899-4E74-BF83-9A8483CFE497}"/>
                        </a:ext>
                      </a:extLst>
                    </pic:cNvPr>
                    <pic:cNvPicPr>
                      <a:picLocks noChangeAspect="1"/>
                    </pic:cNvPicPr>
                  </pic:nvPicPr>
                  <pic:blipFill>
                    <a:blip r:embed="rId7"/>
                    <a:stretch>
                      <a:fillRect/>
                    </a:stretch>
                  </pic:blipFill>
                  <pic:spPr>
                    <a:xfrm>
                      <a:off x="0" y="0"/>
                      <a:ext cx="5760720" cy="835025"/>
                    </a:xfrm>
                    <a:prstGeom prst="rect">
                      <a:avLst/>
                    </a:prstGeom>
                  </pic:spPr>
                </pic:pic>
              </a:graphicData>
            </a:graphic>
          </wp:inline>
        </w:drawing>
      </w:r>
    </w:p>
    <w:p w14:paraId="24AB6889" w14:textId="77777777" w:rsidR="00104015" w:rsidRPr="00104015" w:rsidRDefault="00104015" w:rsidP="00104015">
      <w:pPr>
        <w:spacing w:before="100" w:beforeAutospacing="1" w:after="100" w:afterAutospacing="1" w:line="240" w:lineRule="auto"/>
        <w:rPr>
          <w:rFonts w:ascii="Avenir Next LT Pro" w:hAnsi="Avenir Next LT Pro" w:cstheme="minorHAnsi"/>
          <w:b/>
          <w:bCs/>
          <w:i/>
          <w:iCs/>
          <w:lang w:eastAsia="de-AT"/>
        </w:rPr>
      </w:pPr>
    </w:p>
    <w:p w14:paraId="5ED6238A" w14:textId="77777777" w:rsidR="00104015" w:rsidRPr="00104015" w:rsidRDefault="00104015" w:rsidP="00104015">
      <w:pPr>
        <w:spacing w:after="160" w:line="259" w:lineRule="auto"/>
        <w:rPr>
          <w:rFonts w:ascii="Avenir Next LT Pro" w:hAnsi="Avenir Next LT Pro" w:cstheme="majorBidi"/>
          <w:color w:val="2F5496" w:themeColor="accent1" w:themeShade="BF"/>
          <w:lang w:eastAsia="de-AT"/>
        </w:rPr>
      </w:pPr>
      <w:r w:rsidRPr="00104015">
        <w:rPr>
          <w:rFonts w:ascii="Avenir Next LT Pro" w:hAnsi="Avenir Next LT Pro"/>
          <w:lang w:eastAsia="de-AT"/>
        </w:rPr>
        <w:br w:type="page"/>
      </w:r>
    </w:p>
    <w:p w14:paraId="70BEFC76" w14:textId="77777777" w:rsidR="00104015" w:rsidRDefault="00104015" w:rsidP="00104015">
      <w:pPr>
        <w:pStyle w:val="KeinLeerraum"/>
        <w:rPr>
          <w:rFonts w:ascii="Avenir Next LT Pro" w:hAnsi="Avenir Next LT Pro"/>
          <w:b/>
          <w:bCs/>
          <w:sz w:val="24"/>
          <w:szCs w:val="24"/>
          <w:lang w:eastAsia="de-AT"/>
        </w:rPr>
      </w:pPr>
    </w:p>
    <w:p w14:paraId="581E41D1" w14:textId="11AE8F5F" w:rsidR="00104015" w:rsidRPr="00104015" w:rsidRDefault="00104015" w:rsidP="00104015">
      <w:pPr>
        <w:pStyle w:val="KeinLeerraum"/>
        <w:rPr>
          <w:rFonts w:ascii="Avenir Next LT Pro" w:hAnsi="Avenir Next LT Pro"/>
          <w:b/>
          <w:bCs/>
          <w:sz w:val="28"/>
          <w:szCs w:val="28"/>
          <w:lang w:eastAsia="de-AT"/>
        </w:rPr>
      </w:pPr>
      <w:r w:rsidRPr="00104015">
        <w:rPr>
          <w:rFonts w:ascii="Avenir Next LT Pro" w:hAnsi="Avenir Next LT Pro"/>
          <w:b/>
          <w:bCs/>
          <w:sz w:val="28"/>
          <w:szCs w:val="28"/>
          <w:lang w:eastAsia="de-AT"/>
        </w:rPr>
        <w:t>Beispielaufgaben aus dem Bereich „sprachliche Kompetenzen“</w:t>
      </w:r>
    </w:p>
    <w:p w14:paraId="1BCFE338" w14:textId="15F64CD3" w:rsidR="00104015" w:rsidRPr="00104015" w:rsidRDefault="00104015" w:rsidP="00104015">
      <w:pPr>
        <w:spacing w:before="100" w:beforeAutospacing="1" w:after="100" w:afterAutospacing="1" w:line="240" w:lineRule="auto"/>
        <w:rPr>
          <w:rFonts w:ascii="Avenir Next LT Pro" w:hAnsi="Avenir Next LT Pro" w:cstheme="minorHAnsi"/>
          <w:lang w:eastAsia="de-AT"/>
        </w:rPr>
      </w:pPr>
      <w:r w:rsidRPr="00104015">
        <w:rPr>
          <w:rFonts w:ascii="Avenir Next LT Pro" w:hAnsi="Avenir Next LT Pro" w:cstheme="minorHAnsi"/>
          <w:b/>
          <w:bCs/>
          <w:lang w:eastAsia="de-AT"/>
        </w:rPr>
        <w:t>Beispielaufgabe 4:</w:t>
      </w:r>
    </w:p>
    <w:p w14:paraId="114C8B3A" w14:textId="77777777" w:rsidR="00104015" w:rsidRPr="00104015" w:rsidRDefault="00104015" w:rsidP="00104015">
      <w:pPr>
        <w:pBdr>
          <w:top w:val="single" w:sz="8" w:space="1" w:color="auto"/>
          <w:left w:val="single" w:sz="8" w:space="4" w:color="auto"/>
          <w:bottom w:val="single" w:sz="8" w:space="1" w:color="auto"/>
          <w:right w:val="single" w:sz="8" w:space="4" w:color="auto"/>
        </w:pBdr>
        <w:spacing w:before="100" w:beforeAutospacing="1" w:after="100" w:afterAutospacing="1" w:line="240" w:lineRule="auto"/>
        <w:rPr>
          <w:rFonts w:ascii="Avenir Next LT Pro" w:hAnsi="Avenir Next LT Pro" w:cstheme="minorHAnsi"/>
          <w:i/>
          <w:iCs/>
          <w:lang w:eastAsia="de-AT"/>
        </w:rPr>
      </w:pPr>
      <w:r w:rsidRPr="00104015">
        <w:rPr>
          <w:rFonts w:ascii="Avenir Next LT Pro" w:hAnsi="Avenir Next LT Pro" w:cstheme="minorHAnsi"/>
          <w:i/>
          <w:iCs/>
          <w:lang w:eastAsia="de-AT"/>
        </w:rPr>
        <w:t>Wählen Sie die korrekte Schreibweise aus:</w:t>
      </w:r>
    </w:p>
    <w:p w14:paraId="4085E62B" w14:textId="77777777" w:rsidR="00104015" w:rsidRPr="00104015" w:rsidRDefault="00104015" w:rsidP="00104015">
      <w:pPr>
        <w:pBdr>
          <w:top w:val="single" w:sz="8" w:space="1" w:color="auto"/>
          <w:left w:val="single" w:sz="8" w:space="4" w:color="auto"/>
          <w:bottom w:val="single" w:sz="8" w:space="1" w:color="auto"/>
          <w:right w:val="single" w:sz="8" w:space="4" w:color="auto"/>
        </w:pBdr>
        <w:spacing w:before="100" w:beforeAutospacing="1" w:after="100" w:afterAutospacing="1" w:line="240" w:lineRule="auto"/>
        <w:rPr>
          <w:rFonts w:ascii="Avenir Next LT Pro" w:hAnsi="Avenir Next LT Pro" w:cstheme="minorHAnsi"/>
          <w:lang w:eastAsia="de-AT"/>
        </w:rPr>
      </w:pPr>
      <w:r w:rsidRPr="00104015">
        <w:rPr>
          <w:rFonts w:ascii="Avenir Next LT Pro" w:hAnsi="Avenir Next LT Pro" w:cstheme="minorHAnsi"/>
          <w:lang w:eastAsia="de-AT"/>
        </w:rPr>
        <w:t xml:space="preserve">Die Angestellten warteten auf seine </w:t>
      </w:r>
      <w:r w:rsidRPr="00104015">
        <w:rPr>
          <w:rFonts w:ascii="Avenir Next LT Pro" w:hAnsi="Avenir Next LT Pro" w:cstheme="minorHAnsi"/>
          <w:b/>
          <w:bCs/>
          <w:bdr w:val="single" w:sz="8" w:space="0" w:color="auto"/>
          <w:lang w:eastAsia="de-AT"/>
        </w:rPr>
        <w:t>Wiederkehr</w:t>
      </w:r>
      <w:r w:rsidRPr="00104015">
        <w:rPr>
          <w:rFonts w:ascii="Avenir Next LT Pro" w:hAnsi="Avenir Next LT Pro" w:cstheme="minorHAnsi"/>
          <w:b/>
          <w:bCs/>
          <w:lang w:eastAsia="de-AT"/>
        </w:rPr>
        <w:t xml:space="preserve"> / </w:t>
      </w:r>
      <w:proofErr w:type="gramStart"/>
      <w:r w:rsidRPr="00104015">
        <w:rPr>
          <w:rFonts w:ascii="Avenir Next LT Pro" w:hAnsi="Avenir Next LT Pro" w:cstheme="minorHAnsi"/>
          <w:b/>
          <w:bCs/>
          <w:bdr w:val="single" w:sz="8" w:space="0" w:color="auto"/>
          <w:lang w:eastAsia="de-AT"/>
        </w:rPr>
        <w:t>Widerkehr</w:t>
      </w:r>
      <w:proofErr w:type="gramEnd"/>
      <w:r w:rsidRPr="00104015">
        <w:rPr>
          <w:rFonts w:ascii="Avenir Next LT Pro" w:hAnsi="Avenir Next LT Pro" w:cstheme="minorHAnsi"/>
          <w:lang w:eastAsia="de-AT"/>
        </w:rPr>
        <w:t>.</w:t>
      </w:r>
    </w:p>
    <w:p w14:paraId="6D070BF7" w14:textId="77777777" w:rsidR="00104015" w:rsidRPr="00104015" w:rsidRDefault="00104015" w:rsidP="00104015">
      <w:pPr>
        <w:spacing w:before="100" w:beforeAutospacing="1" w:after="100" w:afterAutospacing="1" w:line="240" w:lineRule="auto"/>
        <w:rPr>
          <w:rFonts w:ascii="Avenir Next LT Pro" w:hAnsi="Avenir Next LT Pro" w:cstheme="minorHAnsi"/>
          <w:b/>
          <w:bCs/>
          <w:lang w:eastAsia="de-AT"/>
        </w:rPr>
      </w:pPr>
      <w:r w:rsidRPr="00104015">
        <w:rPr>
          <w:rFonts w:ascii="Avenir Next LT Pro" w:hAnsi="Avenir Next LT Pro" w:cstheme="minorHAnsi"/>
          <w:b/>
          <w:bCs/>
          <w:lang w:eastAsia="de-AT"/>
        </w:rPr>
        <w:t>Beispielaufgabe 5</w:t>
      </w:r>
    </w:p>
    <w:p w14:paraId="4263046E" w14:textId="77777777" w:rsidR="00104015" w:rsidRPr="00104015" w:rsidRDefault="00104015" w:rsidP="00104015">
      <w:pPr>
        <w:pStyle w:val="Default"/>
        <w:pBdr>
          <w:top w:val="single" w:sz="4" w:space="1" w:color="auto"/>
          <w:left w:val="single" w:sz="4" w:space="4" w:color="auto"/>
          <w:bottom w:val="single" w:sz="4" w:space="1" w:color="auto"/>
          <w:right w:val="single" w:sz="4" w:space="4" w:color="auto"/>
        </w:pBdr>
        <w:rPr>
          <w:rFonts w:ascii="Avenir Next LT Pro" w:hAnsi="Avenir Next LT Pro" w:cstheme="minorHAnsi"/>
          <w:i/>
          <w:iCs/>
          <w:sz w:val="22"/>
          <w:szCs w:val="22"/>
        </w:rPr>
      </w:pPr>
      <w:r w:rsidRPr="00104015">
        <w:rPr>
          <w:rFonts w:ascii="Avenir Next LT Pro" w:hAnsi="Avenir Next LT Pro" w:cstheme="minorHAnsi"/>
          <w:i/>
          <w:iCs/>
          <w:sz w:val="22"/>
          <w:szCs w:val="22"/>
        </w:rPr>
        <w:t xml:space="preserve">Es werden Ihnen nun kurze Textabschnitte zu bildungspolitischen Themen präsentiert. Beantworten Sie die dazu gestellten Fragen ausschließlich auf Basis dieser Textabschnitte. </w:t>
      </w:r>
    </w:p>
    <w:p w14:paraId="6BADD9FB" w14:textId="77777777" w:rsidR="00104015" w:rsidRPr="00104015" w:rsidRDefault="00104015" w:rsidP="00104015">
      <w:pPr>
        <w:pStyle w:val="Default"/>
        <w:pBdr>
          <w:top w:val="single" w:sz="4" w:space="1" w:color="auto"/>
          <w:left w:val="single" w:sz="4" w:space="4" w:color="auto"/>
          <w:bottom w:val="single" w:sz="4" w:space="1" w:color="auto"/>
          <w:right w:val="single" w:sz="4" w:space="4" w:color="auto"/>
        </w:pBdr>
        <w:rPr>
          <w:rFonts w:ascii="Avenir Next LT Pro" w:hAnsi="Avenir Next LT Pro" w:cstheme="minorHAnsi"/>
          <w:sz w:val="22"/>
          <w:szCs w:val="22"/>
        </w:rPr>
      </w:pPr>
    </w:p>
    <w:p w14:paraId="07907337" w14:textId="77777777" w:rsidR="00104015" w:rsidRPr="00104015" w:rsidRDefault="00104015" w:rsidP="00104015">
      <w:pPr>
        <w:pStyle w:val="Default"/>
        <w:pBdr>
          <w:top w:val="single" w:sz="4" w:space="1" w:color="auto"/>
          <w:left w:val="single" w:sz="4" w:space="4" w:color="auto"/>
          <w:bottom w:val="single" w:sz="4" w:space="1" w:color="auto"/>
          <w:right w:val="single" w:sz="4" w:space="4" w:color="auto"/>
        </w:pBdr>
        <w:rPr>
          <w:rFonts w:ascii="Avenir Next LT Pro" w:hAnsi="Avenir Next LT Pro" w:cstheme="minorHAnsi"/>
          <w:sz w:val="22"/>
          <w:szCs w:val="22"/>
        </w:rPr>
      </w:pPr>
      <w:r w:rsidRPr="00104015">
        <w:rPr>
          <w:rFonts w:ascii="Avenir Next LT Pro" w:hAnsi="Avenir Next LT Pro" w:cstheme="minorHAnsi"/>
          <w:sz w:val="22"/>
          <w:szCs w:val="22"/>
        </w:rPr>
        <w:t xml:space="preserve">Von der Unterrichtsqualität hängt ab, welche Lernfortschritte Kinder und Jugendliche je nach ihren Eingangsvoraussetzungen machen. Erfolg zeigt sich darin, wie gut es dem Lehrer oder der Lehrerin gelingt, die Lernenden in Aktivitäten zu verwickeln, mit deren Hilfe sie ihr bestehendes Wissen weiterentwickeln. Dementsprechend gilt: Wenn in der Ganztagsschule schlechter Unterricht gemacht wird, ist eine Halbtagsschule besser. Statt also einfach zu fragen, was besser oder schlechter ist, sollte man sich fragen, wie man die Möglichkeiten einer Ganztagsschule im Sinne der Lernwirksamkeit nutzt. </w:t>
      </w:r>
    </w:p>
    <w:p w14:paraId="4BA0B05D" w14:textId="77777777" w:rsidR="00104015" w:rsidRPr="00104015" w:rsidRDefault="00104015" w:rsidP="00104015">
      <w:pPr>
        <w:pStyle w:val="Default"/>
        <w:pBdr>
          <w:top w:val="single" w:sz="4" w:space="1" w:color="auto"/>
          <w:left w:val="single" w:sz="4" w:space="4" w:color="auto"/>
          <w:bottom w:val="single" w:sz="4" w:space="1" w:color="auto"/>
          <w:right w:val="single" w:sz="4" w:space="4" w:color="auto"/>
        </w:pBdr>
        <w:rPr>
          <w:rFonts w:ascii="Avenir Next LT Pro" w:hAnsi="Avenir Next LT Pro" w:cstheme="minorHAnsi"/>
          <w:sz w:val="22"/>
          <w:szCs w:val="22"/>
        </w:rPr>
      </w:pPr>
    </w:p>
    <w:p w14:paraId="6E9AC024" w14:textId="77777777" w:rsidR="00104015" w:rsidRPr="00104015" w:rsidRDefault="00104015" w:rsidP="00104015">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rPr>
          <w:rFonts w:ascii="Avenir Next LT Pro" w:hAnsi="Avenir Next LT Pro" w:cstheme="minorHAnsi"/>
          <w:i/>
          <w:iCs/>
          <w:sz w:val="22"/>
          <w:szCs w:val="22"/>
        </w:rPr>
      </w:pPr>
      <w:r w:rsidRPr="00104015">
        <w:rPr>
          <w:rFonts w:ascii="Avenir Next LT Pro" w:hAnsi="Avenir Next LT Pro" w:cstheme="minorHAnsi"/>
          <w:sz w:val="22"/>
          <w:szCs w:val="22"/>
        </w:rPr>
        <w:t>Es hängt von der Motivation ab, welche Lernfortschritte Kinder je nach ihren Eingangsvoraussetzungen machen.</w:t>
      </w:r>
      <w:r w:rsidRPr="00104015">
        <w:rPr>
          <w:rFonts w:ascii="Avenir Next LT Pro" w:hAnsi="Avenir Next LT Pro" w:cstheme="minorHAnsi"/>
          <w:i/>
          <w:iCs/>
          <w:sz w:val="22"/>
          <w:szCs w:val="22"/>
        </w:rPr>
        <w:t xml:space="preserve"> Ist das (a) richtig / (b) falsch / (c) nicht im Text?</w:t>
      </w:r>
    </w:p>
    <w:p w14:paraId="41CA158C" w14:textId="6E0F214E" w:rsidR="00104015" w:rsidRDefault="00104015" w:rsidP="00104015">
      <w:pPr>
        <w:pStyle w:val="KeinLeerraum"/>
        <w:rPr>
          <w:lang w:eastAsia="de-AT"/>
        </w:rPr>
      </w:pPr>
    </w:p>
    <w:p w14:paraId="6696A3F0" w14:textId="77777777" w:rsidR="00104015" w:rsidRDefault="00104015">
      <w:pPr>
        <w:spacing w:after="160" w:line="259" w:lineRule="auto"/>
        <w:rPr>
          <w:rFonts w:ascii="Avenir Next LT Pro" w:hAnsi="Avenir Next LT Pro"/>
          <w:b/>
          <w:bCs/>
          <w:sz w:val="28"/>
          <w:szCs w:val="28"/>
        </w:rPr>
      </w:pPr>
      <w:r>
        <w:rPr>
          <w:rFonts w:ascii="Avenir Next LT Pro" w:hAnsi="Avenir Next LT Pro"/>
          <w:b/>
          <w:bCs/>
          <w:sz w:val="28"/>
          <w:szCs w:val="28"/>
        </w:rPr>
        <w:br w:type="page"/>
      </w:r>
    </w:p>
    <w:p w14:paraId="5147D73E" w14:textId="77777777" w:rsidR="005C7788" w:rsidRPr="001131C8" w:rsidRDefault="005C7788" w:rsidP="001131C8">
      <w:pPr>
        <w:pStyle w:val="KeinLeerraum"/>
        <w:rPr>
          <w:rFonts w:ascii="Avenir Next LT Pro" w:hAnsi="Avenir Next LT Pro"/>
          <w:b/>
          <w:bCs/>
          <w:sz w:val="24"/>
          <w:szCs w:val="24"/>
          <w:lang w:eastAsia="de-AT"/>
        </w:rPr>
      </w:pPr>
    </w:p>
    <w:p w14:paraId="00A96811" w14:textId="01FFE6D9" w:rsidR="00104015" w:rsidRPr="00104015" w:rsidRDefault="00104015" w:rsidP="00104015">
      <w:pPr>
        <w:spacing w:after="160" w:line="259" w:lineRule="auto"/>
        <w:rPr>
          <w:rFonts w:ascii="Avenir Next LT Pro" w:hAnsi="Avenir Next LT Pro"/>
          <w:b/>
          <w:bCs/>
          <w:sz w:val="28"/>
          <w:szCs w:val="28"/>
        </w:rPr>
      </w:pPr>
      <w:r w:rsidRPr="00104015">
        <w:rPr>
          <w:rFonts w:ascii="Avenir Next LT Pro" w:hAnsi="Avenir Next LT Pro"/>
          <w:b/>
          <w:bCs/>
          <w:sz w:val="28"/>
          <w:szCs w:val="28"/>
        </w:rPr>
        <w:t>Beispielaufgaben aus dem Bereich „emotionale und persönliche Ressourcen“</w:t>
      </w:r>
    </w:p>
    <w:p w14:paraId="7E09FD3C" w14:textId="77777777" w:rsidR="00104015" w:rsidRPr="00104015" w:rsidRDefault="00104015" w:rsidP="00104015">
      <w:pPr>
        <w:spacing w:before="100" w:beforeAutospacing="1" w:after="100" w:afterAutospacing="1" w:line="240" w:lineRule="auto"/>
        <w:rPr>
          <w:rFonts w:ascii="Avenir Next LT Pro" w:hAnsi="Avenir Next LT Pro" w:cstheme="minorHAnsi"/>
          <w:b/>
          <w:bCs/>
          <w:lang w:eastAsia="de-AT"/>
        </w:rPr>
      </w:pPr>
      <w:r w:rsidRPr="00104015">
        <w:rPr>
          <w:rFonts w:ascii="Avenir Next LT Pro" w:hAnsi="Avenir Next LT Pro" w:cstheme="minorHAnsi"/>
          <w:b/>
          <w:bCs/>
          <w:lang w:eastAsia="de-AT"/>
        </w:rPr>
        <w:t>Beispielaufgabe 6</w:t>
      </w:r>
    </w:p>
    <w:p w14:paraId="6044D551" w14:textId="77777777" w:rsidR="00104015" w:rsidRPr="00104015" w:rsidRDefault="00104015" w:rsidP="00104015">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Avenir Next LT Pro" w:hAnsi="Avenir Next LT Pro" w:cstheme="minorHAnsi"/>
          <w:i/>
          <w:iCs/>
          <w:lang w:eastAsia="de-AT"/>
        </w:rPr>
      </w:pPr>
      <w:r w:rsidRPr="00104015">
        <w:rPr>
          <w:rFonts w:ascii="Avenir Next LT Pro" w:hAnsi="Avenir Next LT Pro" w:cstheme="minorHAnsi"/>
          <w:i/>
          <w:iCs/>
          <w:lang w:eastAsia="de-AT"/>
        </w:rPr>
        <w:t xml:space="preserve">Im Folgenden finden Sie herausfordernde Situationen und mögliche Handlungsalternativen, wie sie im Umgang mit Kindern und Jugendlichen vorkommen können. Bitte wählen Sie jeweils die Handlungsalternative aus, die Sie für die geeignetste halten. </w:t>
      </w:r>
    </w:p>
    <w:p w14:paraId="4BB866CE" w14:textId="77777777" w:rsidR="00104015" w:rsidRPr="00104015" w:rsidRDefault="00104015" w:rsidP="00104015">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Avenir Next LT Pro" w:hAnsi="Avenir Next LT Pro" w:cstheme="minorHAnsi"/>
          <w:lang w:eastAsia="de-AT"/>
        </w:rPr>
      </w:pPr>
      <w:r w:rsidRPr="00104015">
        <w:rPr>
          <w:rFonts w:ascii="Avenir Next LT Pro" w:hAnsi="Avenir Next LT Pro" w:cstheme="minorHAnsi"/>
          <w:lang w:eastAsia="de-AT"/>
        </w:rPr>
        <w:t>1) Sie bekommen beim Korrigieren der Hefte mit, dass die Schüler*innen ein Fachgebiet noch nicht verstanden haben, obwohl Sie sich große Mühe gegeben haben, den Stoff verständlich aufzubereiten. Die Leistung der Schüler*innen enttäuscht Sie.</w:t>
      </w:r>
    </w:p>
    <w:p w14:paraId="7C4CD9A1" w14:textId="77777777" w:rsidR="00104015" w:rsidRPr="00104015" w:rsidRDefault="00104015" w:rsidP="00104015">
      <w:pPr>
        <w:pBdr>
          <w:top w:val="single" w:sz="4" w:space="1" w:color="auto"/>
          <w:left w:val="single" w:sz="4" w:space="4" w:color="auto"/>
          <w:bottom w:val="single" w:sz="4" w:space="1" w:color="auto"/>
          <w:right w:val="single" w:sz="4" w:space="4" w:color="auto"/>
        </w:pBdr>
        <w:spacing w:before="100" w:beforeAutospacing="1" w:after="100" w:afterAutospacing="1" w:line="240" w:lineRule="auto"/>
        <w:ind w:left="227" w:hanging="227"/>
        <w:contextualSpacing/>
        <w:rPr>
          <w:rFonts w:ascii="Avenir Next LT Pro" w:hAnsi="Avenir Next LT Pro" w:cstheme="minorHAnsi"/>
          <w:lang w:eastAsia="de-AT"/>
        </w:rPr>
      </w:pPr>
      <w:r w:rsidRPr="00104015">
        <w:rPr>
          <w:rFonts w:ascii="Avenir Next LT Pro" w:hAnsi="Avenir Next LT Pro" w:cstheme="minorHAnsi"/>
          <w:lang w:eastAsia="de-AT"/>
        </w:rPr>
        <w:sym w:font="Symbol" w:char="F0A0"/>
      </w:r>
      <w:r w:rsidRPr="00104015">
        <w:rPr>
          <w:rFonts w:ascii="Avenir Next LT Pro" w:hAnsi="Avenir Next LT Pro" w:cstheme="minorHAnsi"/>
          <w:lang w:eastAsia="de-AT"/>
        </w:rPr>
        <w:t xml:space="preserve">  Ich grüble darüber nach, welche Fehler ich gemacht habe.</w:t>
      </w:r>
    </w:p>
    <w:p w14:paraId="2B45EBCD" w14:textId="77777777" w:rsidR="00104015" w:rsidRPr="00104015" w:rsidRDefault="00104015" w:rsidP="00104015">
      <w:pPr>
        <w:pBdr>
          <w:top w:val="single" w:sz="4" w:space="1" w:color="auto"/>
          <w:left w:val="single" w:sz="4" w:space="4" w:color="auto"/>
          <w:bottom w:val="single" w:sz="4" w:space="1" w:color="auto"/>
          <w:right w:val="single" w:sz="4" w:space="4" w:color="auto"/>
        </w:pBdr>
        <w:spacing w:before="100" w:beforeAutospacing="1" w:after="100" w:afterAutospacing="1" w:line="240" w:lineRule="auto"/>
        <w:ind w:left="227" w:hanging="227"/>
        <w:contextualSpacing/>
        <w:rPr>
          <w:rFonts w:ascii="Avenir Next LT Pro" w:hAnsi="Avenir Next LT Pro" w:cstheme="minorHAnsi"/>
          <w:lang w:eastAsia="de-AT"/>
        </w:rPr>
      </w:pPr>
      <w:r w:rsidRPr="00104015">
        <w:rPr>
          <w:rFonts w:ascii="Avenir Next LT Pro" w:hAnsi="Avenir Next LT Pro" w:cstheme="minorHAnsi"/>
          <w:lang w:eastAsia="de-AT"/>
        </w:rPr>
        <w:sym w:font="Symbol" w:char="F0A0"/>
      </w:r>
      <w:r w:rsidRPr="00104015">
        <w:rPr>
          <w:rFonts w:ascii="Avenir Next LT Pro" w:hAnsi="Avenir Next LT Pro" w:cstheme="minorHAnsi"/>
          <w:lang w:eastAsia="de-AT"/>
        </w:rPr>
        <w:t xml:space="preserve">  Ich denke mir, dass die Schüler*innen an diesem Tag bestimmt etwas anderes im Kopf gehabt haben müssen und nehme mir vor, sie zu fragen.</w:t>
      </w:r>
    </w:p>
    <w:p w14:paraId="3473EA1F" w14:textId="77777777" w:rsidR="00104015" w:rsidRPr="00104015" w:rsidRDefault="00104015" w:rsidP="00104015">
      <w:pPr>
        <w:pBdr>
          <w:top w:val="single" w:sz="4" w:space="1" w:color="auto"/>
          <w:left w:val="single" w:sz="4" w:space="4" w:color="auto"/>
          <w:bottom w:val="single" w:sz="4" w:space="1" w:color="auto"/>
          <w:right w:val="single" w:sz="4" w:space="4" w:color="auto"/>
        </w:pBdr>
        <w:spacing w:before="100" w:beforeAutospacing="1" w:after="100" w:afterAutospacing="1" w:line="240" w:lineRule="auto"/>
        <w:ind w:left="227" w:hanging="227"/>
        <w:contextualSpacing/>
        <w:rPr>
          <w:rFonts w:ascii="Avenir Next LT Pro" w:hAnsi="Avenir Next LT Pro" w:cstheme="minorHAnsi"/>
          <w:lang w:eastAsia="de-AT"/>
        </w:rPr>
      </w:pPr>
      <w:r w:rsidRPr="00104015">
        <w:rPr>
          <w:rFonts w:ascii="Avenir Next LT Pro" w:hAnsi="Avenir Next LT Pro" w:cstheme="minorHAnsi"/>
          <w:lang w:eastAsia="de-AT"/>
        </w:rPr>
        <w:sym w:font="Symbol" w:char="F0A0"/>
      </w:r>
      <w:r w:rsidRPr="00104015">
        <w:rPr>
          <w:rFonts w:ascii="Avenir Next LT Pro" w:hAnsi="Avenir Next LT Pro" w:cstheme="minorHAnsi"/>
          <w:lang w:eastAsia="de-AT"/>
        </w:rPr>
        <w:t xml:space="preserve">  Ich sage mir, dass ich nicht immer alles perfekt erklären kann.</w:t>
      </w:r>
    </w:p>
    <w:p w14:paraId="5DE96826" w14:textId="77777777" w:rsidR="00104015" w:rsidRPr="00104015" w:rsidRDefault="00104015" w:rsidP="00104015">
      <w:pPr>
        <w:pBdr>
          <w:top w:val="single" w:sz="4" w:space="1" w:color="auto"/>
          <w:left w:val="single" w:sz="4" w:space="4" w:color="auto"/>
          <w:bottom w:val="single" w:sz="4" w:space="1" w:color="auto"/>
          <w:right w:val="single" w:sz="4" w:space="4" w:color="auto"/>
        </w:pBdr>
        <w:spacing w:before="100" w:beforeAutospacing="1" w:after="100" w:afterAutospacing="1" w:line="240" w:lineRule="auto"/>
        <w:ind w:left="227" w:hanging="227"/>
        <w:contextualSpacing/>
        <w:rPr>
          <w:rFonts w:ascii="Avenir Next LT Pro" w:hAnsi="Avenir Next LT Pro" w:cstheme="minorHAnsi"/>
          <w:lang w:eastAsia="de-AT"/>
        </w:rPr>
      </w:pPr>
      <w:r w:rsidRPr="00104015">
        <w:rPr>
          <w:rFonts w:ascii="Avenir Next LT Pro" w:hAnsi="Avenir Next LT Pro" w:cstheme="minorHAnsi"/>
          <w:lang w:eastAsia="de-AT"/>
        </w:rPr>
        <w:sym w:font="Symbol" w:char="F0A0"/>
      </w:r>
      <w:r w:rsidRPr="00104015">
        <w:rPr>
          <w:rFonts w:ascii="Avenir Next LT Pro" w:hAnsi="Avenir Next LT Pro" w:cstheme="minorHAnsi"/>
          <w:lang w:eastAsia="de-AT"/>
        </w:rPr>
        <w:t xml:space="preserve">  Ich akzeptiere die Situation und überlege, welche weiteren Methoden mir noch einfallen, um den Stoff zu präsentieren. </w:t>
      </w:r>
    </w:p>
    <w:p w14:paraId="5E4D5F2E" w14:textId="77777777" w:rsidR="00104015" w:rsidRPr="00104015" w:rsidRDefault="00104015" w:rsidP="00104015">
      <w:pPr>
        <w:spacing w:before="100" w:beforeAutospacing="1" w:after="100" w:afterAutospacing="1" w:line="240" w:lineRule="auto"/>
        <w:rPr>
          <w:rFonts w:ascii="Avenir Next LT Pro" w:hAnsi="Avenir Next LT Pro" w:cstheme="minorHAnsi"/>
          <w:b/>
          <w:bCs/>
          <w:lang w:eastAsia="de-AT"/>
        </w:rPr>
      </w:pPr>
    </w:p>
    <w:p w14:paraId="6EC2BD96" w14:textId="77777777" w:rsidR="00104015" w:rsidRPr="00104015" w:rsidRDefault="00104015" w:rsidP="00104015">
      <w:pPr>
        <w:spacing w:before="100" w:beforeAutospacing="1" w:after="100" w:afterAutospacing="1" w:line="240" w:lineRule="auto"/>
        <w:rPr>
          <w:rFonts w:ascii="Avenir Next LT Pro" w:hAnsi="Avenir Next LT Pro" w:cstheme="minorHAnsi"/>
          <w:b/>
          <w:bCs/>
          <w:lang w:eastAsia="de-AT"/>
        </w:rPr>
      </w:pPr>
      <w:r w:rsidRPr="00104015">
        <w:rPr>
          <w:rFonts w:ascii="Avenir Next LT Pro" w:hAnsi="Avenir Next LT Pro" w:cstheme="minorHAnsi"/>
          <w:b/>
          <w:bCs/>
          <w:lang w:eastAsia="de-AT"/>
        </w:rPr>
        <w:t>Beispielaufgabe 7</w:t>
      </w:r>
    </w:p>
    <w:p w14:paraId="3FF0050D" w14:textId="77777777" w:rsidR="00104015" w:rsidRPr="00104015" w:rsidRDefault="00104015" w:rsidP="00104015">
      <w:pPr>
        <w:pBdr>
          <w:top w:val="single" w:sz="4" w:space="1" w:color="auto"/>
          <w:left w:val="single" w:sz="4" w:space="4" w:color="auto"/>
          <w:bottom w:val="single" w:sz="4" w:space="1" w:color="auto"/>
          <w:right w:val="single" w:sz="4" w:space="4" w:color="auto"/>
        </w:pBdr>
        <w:spacing w:before="100" w:beforeAutospacing="1" w:after="100" w:afterAutospacing="1" w:line="240" w:lineRule="auto"/>
        <w:contextualSpacing/>
        <w:rPr>
          <w:rFonts w:ascii="Avenir Next LT Pro" w:hAnsi="Avenir Next LT Pro" w:cstheme="minorHAnsi"/>
          <w:i/>
          <w:iCs/>
        </w:rPr>
      </w:pPr>
      <w:r w:rsidRPr="00104015">
        <w:rPr>
          <w:rFonts w:ascii="Avenir Next LT Pro" w:hAnsi="Avenir Next LT Pro" w:cstheme="minorHAnsi"/>
          <w:i/>
          <w:iCs/>
        </w:rPr>
        <w:t>Bitte geben Sie im Folgenden an, inwiefern Sie den jeweiligen Aussagen zustimmen.</w:t>
      </w:r>
    </w:p>
    <w:p w14:paraId="75FE8A61" w14:textId="77777777" w:rsidR="00104015" w:rsidRPr="00104015" w:rsidRDefault="00104015" w:rsidP="00104015">
      <w:pPr>
        <w:pBdr>
          <w:top w:val="single" w:sz="4" w:space="1" w:color="auto"/>
          <w:left w:val="single" w:sz="4" w:space="4" w:color="auto"/>
          <w:bottom w:val="single" w:sz="4" w:space="1" w:color="auto"/>
          <w:right w:val="single" w:sz="4" w:space="4" w:color="auto"/>
        </w:pBdr>
        <w:spacing w:before="100" w:beforeAutospacing="1" w:after="100" w:afterAutospacing="1" w:line="240" w:lineRule="auto"/>
        <w:contextualSpacing/>
        <w:rPr>
          <w:rFonts w:ascii="Avenir Next LT Pro" w:hAnsi="Avenir Next LT Pro" w:cstheme="minorHAnsi"/>
        </w:rPr>
      </w:pPr>
    </w:p>
    <w:p w14:paraId="410F9018" w14:textId="77777777" w:rsidR="00104015" w:rsidRPr="00104015" w:rsidRDefault="00104015" w:rsidP="00104015">
      <w:pPr>
        <w:pBdr>
          <w:top w:val="single" w:sz="4" w:space="1" w:color="auto"/>
          <w:left w:val="single" w:sz="4" w:space="4" w:color="auto"/>
          <w:bottom w:val="single" w:sz="4" w:space="1" w:color="auto"/>
          <w:right w:val="single" w:sz="4" w:space="4" w:color="auto"/>
        </w:pBdr>
        <w:spacing w:before="100" w:beforeAutospacing="1" w:after="100" w:afterAutospacing="1" w:line="240" w:lineRule="auto"/>
        <w:contextualSpacing/>
        <w:rPr>
          <w:rFonts w:ascii="Avenir Next LT Pro" w:hAnsi="Avenir Next LT Pro" w:cstheme="minorHAnsi"/>
          <w:lang w:eastAsia="de-AT"/>
        </w:rPr>
      </w:pPr>
      <w:r w:rsidRPr="00104015">
        <w:rPr>
          <w:rFonts w:ascii="Avenir Next LT Pro" w:hAnsi="Avenir Next LT Pro" w:cstheme="minorHAnsi"/>
        </w:rPr>
        <w:t>1) Ich bin jemand, der sich niemals von der Arbeit ablenken lässt.</w:t>
      </w:r>
      <w:r w:rsidRPr="00104015">
        <w:rPr>
          <w:rFonts w:ascii="Avenir Next LT Pro" w:hAnsi="Avenir Next LT Pro" w:cstheme="minorHAnsi"/>
          <w:lang w:eastAsia="de-AT"/>
        </w:rPr>
        <w:t xml:space="preserve"> </w:t>
      </w:r>
    </w:p>
    <w:p w14:paraId="0D17AF14" w14:textId="77777777" w:rsidR="00104015" w:rsidRPr="00104015" w:rsidRDefault="00104015" w:rsidP="00104015">
      <w:pPr>
        <w:pBdr>
          <w:top w:val="single" w:sz="4" w:space="1" w:color="auto"/>
          <w:left w:val="single" w:sz="4" w:space="4" w:color="auto"/>
          <w:bottom w:val="single" w:sz="4" w:space="1" w:color="auto"/>
          <w:right w:val="single" w:sz="4" w:space="4" w:color="auto"/>
        </w:pBdr>
        <w:spacing w:before="100" w:beforeAutospacing="1" w:after="100" w:afterAutospacing="1" w:line="240" w:lineRule="auto"/>
        <w:contextualSpacing/>
        <w:rPr>
          <w:rFonts w:ascii="Avenir Next LT Pro" w:hAnsi="Avenir Next LT Pro" w:cstheme="minorHAnsi"/>
          <w:lang w:eastAsia="de-AT"/>
        </w:rPr>
      </w:pPr>
    </w:p>
    <w:p w14:paraId="60A45B3E" w14:textId="51C885DF" w:rsidR="00104015" w:rsidRPr="00104015" w:rsidRDefault="00104015" w:rsidP="00104015">
      <w:pPr>
        <w:pBdr>
          <w:top w:val="single" w:sz="4" w:space="1" w:color="auto"/>
          <w:left w:val="single" w:sz="4" w:space="4" w:color="auto"/>
          <w:bottom w:val="single" w:sz="4" w:space="1" w:color="auto"/>
          <w:right w:val="single" w:sz="4" w:space="4" w:color="auto"/>
        </w:pBdr>
        <w:spacing w:before="100" w:beforeAutospacing="1" w:after="100" w:afterAutospacing="1" w:line="240" w:lineRule="auto"/>
        <w:contextualSpacing/>
        <w:rPr>
          <w:rFonts w:ascii="Avenir Next LT Pro" w:hAnsi="Avenir Next LT Pro" w:cstheme="minorHAnsi"/>
          <w:lang w:eastAsia="de-AT"/>
        </w:rPr>
      </w:pPr>
      <w:r w:rsidRPr="00104015">
        <w:rPr>
          <w:rFonts w:ascii="Avenir Next LT Pro" w:hAnsi="Avenir Next LT Pro" w:cstheme="minorHAnsi"/>
          <w:lang w:eastAsia="de-AT"/>
        </w:rPr>
        <w:sym w:font="Symbol" w:char="F0A0"/>
      </w:r>
      <w:r w:rsidRPr="00104015">
        <w:rPr>
          <w:rFonts w:ascii="Avenir Next LT Pro" w:hAnsi="Avenir Next LT Pro" w:cstheme="minorHAnsi"/>
          <w:lang w:eastAsia="de-AT"/>
        </w:rPr>
        <w:t xml:space="preserve"> Starke Ablehnung    </w:t>
      </w:r>
      <w:r w:rsidRPr="00104015">
        <w:rPr>
          <w:rFonts w:ascii="Avenir Next LT Pro" w:hAnsi="Avenir Next LT Pro" w:cstheme="minorHAnsi"/>
          <w:lang w:eastAsia="de-AT"/>
        </w:rPr>
        <w:sym w:font="Symbol" w:char="F0A0"/>
      </w:r>
      <w:r w:rsidRPr="00104015">
        <w:rPr>
          <w:rFonts w:ascii="Avenir Next LT Pro" w:hAnsi="Avenir Next LT Pro" w:cstheme="minorHAnsi"/>
          <w:lang w:eastAsia="de-AT"/>
        </w:rPr>
        <w:t xml:space="preserve"> </w:t>
      </w:r>
      <w:proofErr w:type="spellStart"/>
      <w:r w:rsidRPr="00104015">
        <w:rPr>
          <w:rFonts w:ascii="Avenir Next LT Pro" w:hAnsi="Avenir Next LT Pro" w:cstheme="minorHAnsi"/>
          <w:lang w:eastAsia="de-AT"/>
        </w:rPr>
        <w:t>Ablehnung</w:t>
      </w:r>
      <w:proofErr w:type="spellEnd"/>
      <w:r w:rsidRPr="00104015">
        <w:rPr>
          <w:rFonts w:ascii="Avenir Next LT Pro" w:hAnsi="Avenir Next LT Pro" w:cstheme="minorHAnsi"/>
          <w:lang w:eastAsia="de-AT"/>
        </w:rPr>
        <w:t xml:space="preserve">    </w:t>
      </w:r>
      <w:r w:rsidRPr="00104015">
        <w:rPr>
          <w:rFonts w:ascii="Avenir Next LT Pro" w:hAnsi="Avenir Next LT Pro" w:cstheme="minorHAnsi"/>
          <w:lang w:eastAsia="de-AT"/>
        </w:rPr>
        <w:sym w:font="Symbol" w:char="F0A0"/>
      </w:r>
      <w:r w:rsidRPr="00104015">
        <w:rPr>
          <w:rFonts w:ascii="Avenir Next LT Pro" w:hAnsi="Avenir Next LT Pro" w:cstheme="minorHAnsi"/>
          <w:lang w:eastAsia="de-AT"/>
        </w:rPr>
        <w:t xml:space="preserve"> teils </w:t>
      </w:r>
      <w:proofErr w:type="spellStart"/>
      <w:r w:rsidRPr="00104015">
        <w:rPr>
          <w:rFonts w:ascii="Avenir Next LT Pro" w:hAnsi="Avenir Next LT Pro" w:cstheme="minorHAnsi"/>
          <w:lang w:eastAsia="de-AT"/>
        </w:rPr>
        <w:t>teils</w:t>
      </w:r>
      <w:proofErr w:type="spellEnd"/>
      <w:r w:rsidRPr="00104015">
        <w:rPr>
          <w:rFonts w:ascii="Avenir Next LT Pro" w:hAnsi="Avenir Next LT Pro" w:cstheme="minorHAnsi"/>
          <w:lang w:eastAsia="de-AT"/>
        </w:rPr>
        <w:t xml:space="preserve">    </w:t>
      </w:r>
      <w:r w:rsidRPr="00104015">
        <w:rPr>
          <w:rFonts w:ascii="Avenir Next LT Pro" w:hAnsi="Avenir Next LT Pro" w:cstheme="minorHAnsi"/>
          <w:lang w:eastAsia="de-AT"/>
        </w:rPr>
        <w:sym w:font="Symbol" w:char="F0A0"/>
      </w:r>
      <w:r w:rsidRPr="00104015">
        <w:rPr>
          <w:rFonts w:ascii="Avenir Next LT Pro" w:hAnsi="Avenir Next LT Pro" w:cstheme="minorHAnsi"/>
          <w:lang w:eastAsia="de-AT"/>
        </w:rPr>
        <w:t xml:space="preserve"> Zustimmung    </w:t>
      </w:r>
      <w:r w:rsidRPr="00104015">
        <w:rPr>
          <w:rFonts w:ascii="Avenir Next LT Pro" w:hAnsi="Avenir Next LT Pro" w:cstheme="minorHAnsi"/>
          <w:lang w:eastAsia="de-AT"/>
        </w:rPr>
        <w:sym w:font="Symbol" w:char="F0A0"/>
      </w:r>
      <w:r w:rsidRPr="00104015">
        <w:rPr>
          <w:rFonts w:ascii="Avenir Next LT Pro" w:hAnsi="Avenir Next LT Pro" w:cstheme="minorHAnsi"/>
          <w:lang w:eastAsia="de-AT"/>
        </w:rPr>
        <w:t xml:space="preserve"> Starke Zustimmung</w:t>
      </w:r>
    </w:p>
    <w:p w14:paraId="1C4D5695" w14:textId="77777777" w:rsidR="00104015" w:rsidRPr="00104015" w:rsidRDefault="00104015" w:rsidP="00104015">
      <w:pPr>
        <w:pBdr>
          <w:top w:val="single" w:sz="4" w:space="1" w:color="auto"/>
          <w:left w:val="single" w:sz="4" w:space="4" w:color="auto"/>
          <w:bottom w:val="single" w:sz="4" w:space="1" w:color="auto"/>
          <w:right w:val="single" w:sz="4" w:space="4" w:color="auto"/>
        </w:pBdr>
        <w:spacing w:before="100" w:beforeAutospacing="1" w:after="100" w:afterAutospacing="1" w:line="240" w:lineRule="auto"/>
        <w:contextualSpacing/>
        <w:rPr>
          <w:rFonts w:ascii="Avenir Next LT Pro" w:hAnsi="Avenir Next LT Pro" w:cstheme="minorHAnsi"/>
          <w:lang w:eastAsia="de-AT"/>
        </w:rPr>
      </w:pPr>
    </w:p>
    <w:p w14:paraId="5DFF4BAC" w14:textId="77777777" w:rsidR="00104015" w:rsidRPr="00104015" w:rsidRDefault="00104015" w:rsidP="00104015">
      <w:pPr>
        <w:spacing w:before="100" w:beforeAutospacing="1" w:after="100" w:afterAutospacing="1" w:line="240" w:lineRule="auto"/>
        <w:rPr>
          <w:rFonts w:ascii="Avenir Next LT Pro" w:hAnsi="Avenir Next LT Pro" w:cstheme="minorHAnsi"/>
          <w:lang w:eastAsia="de-AT"/>
        </w:rPr>
      </w:pPr>
    </w:p>
    <w:p w14:paraId="2606F282" w14:textId="77777777" w:rsidR="00104015" w:rsidRPr="00104015" w:rsidRDefault="00104015" w:rsidP="00104015">
      <w:pPr>
        <w:spacing w:before="100" w:beforeAutospacing="1" w:after="100" w:afterAutospacing="1" w:line="240" w:lineRule="auto"/>
        <w:rPr>
          <w:rFonts w:ascii="Avenir Next LT Pro" w:hAnsi="Avenir Next LT Pro" w:cstheme="minorHAnsi"/>
          <w:b/>
          <w:bCs/>
          <w:lang w:eastAsia="de-AT"/>
        </w:rPr>
      </w:pPr>
      <w:r w:rsidRPr="00104015">
        <w:rPr>
          <w:rFonts w:ascii="Avenir Next LT Pro" w:hAnsi="Avenir Next LT Pro" w:cstheme="minorHAnsi"/>
          <w:b/>
          <w:bCs/>
          <w:lang w:eastAsia="de-AT"/>
        </w:rPr>
        <w:t>Beispielaufgabe 8</w:t>
      </w:r>
    </w:p>
    <w:p w14:paraId="739223B7" w14:textId="77777777" w:rsidR="00104015" w:rsidRPr="00104015" w:rsidRDefault="00104015" w:rsidP="00104015">
      <w:pPr>
        <w:pBdr>
          <w:top w:val="single" w:sz="4" w:space="1" w:color="auto"/>
          <w:left w:val="single" w:sz="4" w:space="1" w:color="auto"/>
          <w:bottom w:val="single" w:sz="4" w:space="1" w:color="auto"/>
          <w:right w:val="single" w:sz="4" w:space="1" w:color="auto"/>
        </w:pBdr>
        <w:spacing w:before="100" w:beforeAutospacing="1" w:after="100" w:afterAutospacing="1" w:line="240" w:lineRule="auto"/>
        <w:contextualSpacing/>
        <w:rPr>
          <w:rFonts w:ascii="Avenir Next LT Pro" w:hAnsi="Avenir Next LT Pro" w:cstheme="minorHAnsi"/>
          <w:i/>
          <w:iCs/>
        </w:rPr>
      </w:pPr>
      <w:r w:rsidRPr="00104015">
        <w:rPr>
          <w:rFonts w:ascii="Avenir Next LT Pro" w:hAnsi="Avenir Next LT Pro" w:cstheme="minorHAnsi"/>
          <w:lang w:eastAsia="de-AT"/>
        </w:rPr>
        <w:t xml:space="preserve"> </w:t>
      </w:r>
      <w:r w:rsidRPr="00104015">
        <w:rPr>
          <w:rFonts w:ascii="Avenir Next LT Pro" w:hAnsi="Avenir Next LT Pro" w:cstheme="minorHAnsi"/>
          <w:i/>
          <w:iCs/>
        </w:rPr>
        <w:t>Bitte geben Sie im Folgenden an, inwiefern Sie den jeweiligen Aussagen zustimmen.</w:t>
      </w:r>
    </w:p>
    <w:p w14:paraId="4871100D" w14:textId="77777777" w:rsidR="00104015" w:rsidRPr="00104015" w:rsidRDefault="00104015" w:rsidP="00104015">
      <w:pPr>
        <w:pBdr>
          <w:top w:val="single" w:sz="4" w:space="1" w:color="auto"/>
          <w:left w:val="single" w:sz="4" w:space="1" w:color="auto"/>
          <w:bottom w:val="single" w:sz="4" w:space="1" w:color="auto"/>
          <w:right w:val="single" w:sz="4" w:space="1" w:color="auto"/>
        </w:pBdr>
        <w:spacing w:before="100" w:beforeAutospacing="1" w:after="100" w:afterAutospacing="1" w:line="240" w:lineRule="auto"/>
        <w:contextualSpacing/>
        <w:rPr>
          <w:rFonts w:ascii="Avenir Next LT Pro" w:hAnsi="Avenir Next LT Pro" w:cstheme="minorHAnsi"/>
          <w:i/>
          <w:iCs/>
        </w:rPr>
      </w:pPr>
    </w:p>
    <w:p w14:paraId="3481A435" w14:textId="77777777" w:rsidR="00104015" w:rsidRPr="00104015" w:rsidRDefault="00104015" w:rsidP="00104015">
      <w:pPr>
        <w:pBdr>
          <w:top w:val="single" w:sz="4" w:space="1" w:color="auto"/>
          <w:left w:val="single" w:sz="4" w:space="1" w:color="auto"/>
          <w:bottom w:val="single" w:sz="4" w:space="1" w:color="auto"/>
          <w:right w:val="single" w:sz="4" w:space="1" w:color="auto"/>
        </w:pBdr>
        <w:spacing w:before="100" w:beforeAutospacing="1" w:after="100" w:afterAutospacing="1" w:line="240" w:lineRule="auto"/>
        <w:contextualSpacing/>
        <w:rPr>
          <w:rFonts w:ascii="Avenir Next LT Pro" w:hAnsi="Avenir Next LT Pro" w:cstheme="minorHAnsi"/>
          <w:lang w:eastAsia="de-AT"/>
        </w:rPr>
      </w:pPr>
      <w:r w:rsidRPr="00104015">
        <w:rPr>
          <w:rFonts w:ascii="Avenir Next LT Pro" w:hAnsi="Avenir Next LT Pro" w:cstheme="minorHAnsi"/>
          <w:lang w:eastAsia="de-AT"/>
        </w:rPr>
        <w:t>Zurzeit fühle ich mich in Arbeit und Freizeit oft erschöpft. In Zukunft werde ich…</w:t>
      </w:r>
    </w:p>
    <w:p w14:paraId="6C8544CA" w14:textId="77777777" w:rsidR="00104015" w:rsidRPr="00104015" w:rsidRDefault="00104015" w:rsidP="00104015">
      <w:pPr>
        <w:pBdr>
          <w:top w:val="single" w:sz="4" w:space="1" w:color="auto"/>
          <w:left w:val="single" w:sz="4" w:space="1" w:color="auto"/>
          <w:bottom w:val="single" w:sz="4" w:space="1" w:color="auto"/>
          <w:right w:val="single" w:sz="4" w:space="1" w:color="auto"/>
        </w:pBdr>
        <w:spacing w:before="100" w:beforeAutospacing="1" w:after="100" w:afterAutospacing="1" w:line="240" w:lineRule="auto"/>
        <w:contextualSpacing/>
        <w:rPr>
          <w:rFonts w:ascii="Avenir Next LT Pro" w:hAnsi="Avenir Next LT Pro" w:cstheme="minorHAnsi"/>
          <w:b/>
          <w:bCs/>
          <w:lang w:eastAsia="de-AT"/>
        </w:rPr>
      </w:pPr>
    </w:p>
    <w:p w14:paraId="4FACFAC9" w14:textId="77777777" w:rsidR="00104015" w:rsidRPr="00104015" w:rsidRDefault="00104015" w:rsidP="00104015">
      <w:pPr>
        <w:pBdr>
          <w:top w:val="single" w:sz="4" w:space="1" w:color="auto"/>
          <w:left w:val="single" w:sz="4" w:space="1" w:color="auto"/>
          <w:bottom w:val="single" w:sz="4" w:space="1" w:color="auto"/>
          <w:right w:val="single" w:sz="4" w:space="1" w:color="auto"/>
        </w:pBdr>
        <w:spacing w:before="100" w:beforeAutospacing="1" w:after="100" w:afterAutospacing="1" w:line="240" w:lineRule="auto"/>
        <w:contextualSpacing/>
        <w:rPr>
          <w:rFonts w:ascii="Avenir Next LT Pro" w:hAnsi="Avenir Next LT Pro" w:cstheme="minorHAnsi"/>
          <w:i/>
          <w:iCs/>
          <w:lang w:eastAsia="de-AT"/>
        </w:rPr>
      </w:pPr>
      <w:r w:rsidRPr="00104015">
        <w:rPr>
          <w:rFonts w:ascii="Avenir Next LT Pro" w:hAnsi="Avenir Next LT Pro" w:cstheme="minorHAnsi"/>
          <w:i/>
          <w:iCs/>
          <w:lang w:eastAsia="de-AT"/>
        </w:rPr>
        <w:t>…mir mehr Ruhe gönnen.</w:t>
      </w:r>
    </w:p>
    <w:p w14:paraId="3A1DBF2C" w14:textId="77777777" w:rsidR="00104015" w:rsidRPr="00104015" w:rsidRDefault="00104015" w:rsidP="00104015">
      <w:pPr>
        <w:pBdr>
          <w:top w:val="single" w:sz="4" w:space="1" w:color="auto"/>
          <w:left w:val="single" w:sz="4" w:space="1" w:color="auto"/>
          <w:bottom w:val="single" w:sz="4" w:space="1" w:color="auto"/>
          <w:right w:val="single" w:sz="4" w:space="1" w:color="auto"/>
        </w:pBdr>
        <w:spacing w:before="100" w:beforeAutospacing="1" w:after="100" w:afterAutospacing="1" w:line="240" w:lineRule="auto"/>
        <w:contextualSpacing/>
        <w:rPr>
          <w:rFonts w:ascii="Avenir Next LT Pro" w:hAnsi="Avenir Next LT Pro" w:cstheme="minorHAnsi"/>
          <w:lang w:eastAsia="de-AT"/>
        </w:rPr>
      </w:pPr>
    </w:p>
    <w:p w14:paraId="223BBFC5" w14:textId="30F9E51A" w:rsidR="00104015" w:rsidRPr="00104015" w:rsidRDefault="00104015" w:rsidP="00104015">
      <w:pPr>
        <w:pBdr>
          <w:top w:val="single" w:sz="4" w:space="1" w:color="auto"/>
          <w:left w:val="single" w:sz="4" w:space="1" w:color="auto"/>
          <w:bottom w:val="single" w:sz="4" w:space="1" w:color="auto"/>
          <w:right w:val="single" w:sz="4" w:space="1" w:color="auto"/>
        </w:pBdr>
        <w:spacing w:before="100" w:beforeAutospacing="1" w:after="100" w:afterAutospacing="1" w:line="240" w:lineRule="auto"/>
        <w:contextualSpacing/>
        <w:rPr>
          <w:rFonts w:ascii="Avenir Next LT Pro" w:hAnsi="Avenir Next LT Pro" w:cstheme="minorHAnsi"/>
          <w:lang w:eastAsia="de-AT"/>
        </w:rPr>
      </w:pPr>
      <w:r w:rsidRPr="00104015">
        <w:rPr>
          <w:rFonts w:ascii="Avenir Next LT Pro" w:hAnsi="Avenir Next LT Pro" w:cstheme="minorHAnsi"/>
          <w:lang w:eastAsia="de-AT"/>
        </w:rPr>
        <w:t xml:space="preserve">        </w:t>
      </w:r>
      <w:r w:rsidRPr="00104015">
        <w:rPr>
          <w:rFonts w:ascii="Avenir Next LT Pro" w:hAnsi="Avenir Next LT Pro" w:cstheme="minorHAnsi"/>
          <w:lang w:eastAsia="de-AT"/>
        </w:rPr>
        <w:sym w:font="Symbol" w:char="F0A0"/>
      </w:r>
      <w:r w:rsidRPr="00104015">
        <w:rPr>
          <w:rFonts w:ascii="Avenir Next LT Pro" w:hAnsi="Avenir Next LT Pro" w:cstheme="minorHAnsi"/>
          <w:lang w:eastAsia="de-AT"/>
        </w:rPr>
        <w:t xml:space="preserve"> Trifft gar nicht zu       </w:t>
      </w:r>
      <w:r w:rsidRPr="00104015">
        <w:rPr>
          <w:rFonts w:ascii="Avenir Next LT Pro" w:hAnsi="Avenir Next LT Pro" w:cstheme="minorHAnsi"/>
          <w:lang w:eastAsia="de-AT"/>
        </w:rPr>
        <w:sym w:font="Symbol" w:char="F0A0"/>
      </w:r>
      <w:r w:rsidRPr="00104015">
        <w:rPr>
          <w:rFonts w:ascii="Avenir Next LT Pro" w:hAnsi="Avenir Next LT Pro" w:cstheme="minorHAnsi"/>
          <w:lang w:eastAsia="de-AT"/>
        </w:rPr>
        <w:t xml:space="preserve"> Trifft eher nicht zu       </w:t>
      </w:r>
      <w:r w:rsidRPr="00104015">
        <w:rPr>
          <w:rFonts w:ascii="Avenir Next LT Pro" w:hAnsi="Avenir Next LT Pro" w:cstheme="minorHAnsi"/>
          <w:lang w:eastAsia="de-AT"/>
        </w:rPr>
        <w:sym w:font="Symbol" w:char="F0A0"/>
      </w:r>
      <w:r w:rsidRPr="00104015">
        <w:rPr>
          <w:rFonts w:ascii="Avenir Next LT Pro" w:hAnsi="Avenir Next LT Pro" w:cstheme="minorHAnsi"/>
          <w:lang w:eastAsia="de-AT"/>
        </w:rPr>
        <w:t xml:space="preserve"> Trifft eher zu       </w:t>
      </w:r>
      <w:r w:rsidRPr="00104015">
        <w:rPr>
          <w:rFonts w:ascii="Avenir Next LT Pro" w:hAnsi="Avenir Next LT Pro" w:cstheme="minorHAnsi"/>
          <w:lang w:eastAsia="de-AT"/>
        </w:rPr>
        <w:sym w:font="Symbol" w:char="F0A0"/>
      </w:r>
      <w:r w:rsidRPr="00104015">
        <w:rPr>
          <w:rFonts w:ascii="Avenir Next LT Pro" w:hAnsi="Avenir Next LT Pro" w:cstheme="minorHAnsi"/>
          <w:lang w:eastAsia="de-AT"/>
        </w:rPr>
        <w:t xml:space="preserve"> Trifft völlig zu</w:t>
      </w:r>
    </w:p>
    <w:p w14:paraId="6938B8AA" w14:textId="77777777" w:rsidR="00104015" w:rsidRPr="00104015" w:rsidRDefault="00104015" w:rsidP="00104015">
      <w:pPr>
        <w:pBdr>
          <w:top w:val="single" w:sz="4" w:space="1" w:color="auto"/>
          <w:left w:val="single" w:sz="4" w:space="1" w:color="auto"/>
          <w:bottom w:val="single" w:sz="4" w:space="1" w:color="auto"/>
          <w:right w:val="single" w:sz="4" w:space="1" w:color="auto"/>
        </w:pBdr>
        <w:spacing w:before="100" w:beforeAutospacing="1" w:after="100" w:afterAutospacing="1" w:line="240" w:lineRule="auto"/>
        <w:contextualSpacing/>
        <w:rPr>
          <w:rFonts w:ascii="Avenir Next LT Pro" w:hAnsi="Avenir Next LT Pro" w:cstheme="minorHAnsi"/>
          <w:lang w:eastAsia="de-AT"/>
        </w:rPr>
      </w:pPr>
    </w:p>
    <w:p w14:paraId="40113244" w14:textId="77777777" w:rsidR="00104015" w:rsidRPr="00104015" w:rsidRDefault="00104015" w:rsidP="00104015">
      <w:pPr>
        <w:spacing w:before="100" w:beforeAutospacing="1" w:after="100" w:afterAutospacing="1" w:line="240" w:lineRule="auto"/>
        <w:rPr>
          <w:rFonts w:ascii="Avenir Next LT Pro" w:hAnsi="Avenir Next LT Pro" w:cstheme="minorHAnsi"/>
          <w:b/>
          <w:bCs/>
          <w:lang w:eastAsia="de-AT"/>
        </w:rPr>
      </w:pPr>
    </w:p>
    <w:p w14:paraId="640EAE06" w14:textId="51AD5013" w:rsidR="005C7788" w:rsidRDefault="005C7788" w:rsidP="00104015">
      <w:pPr>
        <w:spacing w:before="100" w:beforeAutospacing="1" w:after="100" w:afterAutospacing="1" w:line="240" w:lineRule="auto"/>
        <w:rPr>
          <w:rFonts w:ascii="Avenir Next LT Pro" w:hAnsi="Avenir Next LT Pro" w:cstheme="minorHAnsi"/>
          <w:b/>
          <w:bCs/>
          <w:lang w:eastAsia="de-AT"/>
        </w:rPr>
      </w:pPr>
    </w:p>
    <w:p w14:paraId="7FEBAB12" w14:textId="77777777" w:rsidR="001131C8" w:rsidRDefault="001131C8" w:rsidP="001131C8">
      <w:pPr>
        <w:spacing w:before="100" w:beforeAutospacing="1" w:line="240" w:lineRule="auto"/>
        <w:rPr>
          <w:rFonts w:ascii="Avenir Next LT Pro" w:hAnsi="Avenir Next LT Pro" w:cstheme="minorHAnsi"/>
          <w:b/>
          <w:bCs/>
          <w:lang w:eastAsia="de-AT"/>
        </w:rPr>
      </w:pPr>
    </w:p>
    <w:p w14:paraId="6EC232BE" w14:textId="5C569053" w:rsidR="00104015" w:rsidRPr="00104015" w:rsidRDefault="00104015" w:rsidP="00A8790D">
      <w:pPr>
        <w:spacing w:after="100" w:afterAutospacing="1" w:line="240" w:lineRule="auto"/>
        <w:rPr>
          <w:rFonts w:ascii="Avenir Next LT Pro" w:hAnsi="Avenir Next LT Pro" w:cstheme="minorHAnsi"/>
          <w:b/>
          <w:bCs/>
          <w:lang w:eastAsia="de-AT"/>
        </w:rPr>
      </w:pPr>
      <w:r w:rsidRPr="00104015">
        <w:rPr>
          <w:rFonts w:ascii="Avenir Next LT Pro" w:hAnsi="Avenir Next LT Pro" w:cstheme="minorHAnsi"/>
          <w:b/>
          <w:bCs/>
          <w:lang w:eastAsia="de-AT"/>
        </w:rPr>
        <w:t>Beispielaufgabe 9</w:t>
      </w:r>
    </w:p>
    <w:p w14:paraId="2B218D46" w14:textId="77777777" w:rsidR="00104015" w:rsidRPr="00104015" w:rsidRDefault="00104015" w:rsidP="00104015">
      <w:pPr>
        <w:pBdr>
          <w:top w:val="single" w:sz="4" w:space="1" w:color="auto"/>
          <w:left w:val="single" w:sz="4" w:space="0" w:color="auto"/>
          <w:bottom w:val="single" w:sz="4" w:space="1" w:color="auto"/>
          <w:right w:val="single" w:sz="4" w:space="4" w:color="auto"/>
        </w:pBdr>
        <w:spacing w:before="120" w:after="100" w:afterAutospacing="1" w:line="240" w:lineRule="auto"/>
        <w:contextualSpacing/>
        <w:rPr>
          <w:rFonts w:ascii="Avenir Next LT Pro" w:hAnsi="Avenir Next LT Pro" w:cstheme="minorHAnsi"/>
          <w:i/>
          <w:iCs/>
          <w:lang w:eastAsia="de-AT"/>
        </w:rPr>
      </w:pPr>
      <w:r w:rsidRPr="00104015">
        <w:rPr>
          <w:rFonts w:ascii="Avenir Next LT Pro" w:hAnsi="Avenir Next LT Pro" w:cstheme="minorHAnsi"/>
          <w:i/>
          <w:iCs/>
          <w:lang w:eastAsia="de-AT"/>
        </w:rPr>
        <w:t>Im Folgenden werden Alltagssituationen beschrieben. Versuchen Sie, sich in die jeweilige Situation hineinzuversetzen und wählen Sie die Antwortmöglichkeit aus, die am ehesten beschreibt, wie Sie sich selbst verhalten würden.</w:t>
      </w:r>
    </w:p>
    <w:p w14:paraId="41357FC9" w14:textId="77777777" w:rsidR="00104015" w:rsidRPr="00104015" w:rsidRDefault="00104015" w:rsidP="00104015">
      <w:pPr>
        <w:pBdr>
          <w:top w:val="single" w:sz="4" w:space="1" w:color="auto"/>
          <w:left w:val="single" w:sz="4" w:space="0" w:color="auto"/>
          <w:bottom w:val="single" w:sz="4" w:space="1" w:color="auto"/>
          <w:right w:val="single" w:sz="4" w:space="4" w:color="auto"/>
        </w:pBdr>
        <w:spacing w:before="120" w:after="100" w:afterAutospacing="1" w:line="240" w:lineRule="auto"/>
        <w:contextualSpacing/>
        <w:rPr>
          <w:rFonts w:ascii="Avenir Next LT Pro" w:hAnsi="Avenir Next LT Pro" w:cstheme="minorHAnsi"/>
          <w:lang w:eastAsia="de-AT"/>
        </w:rPr>
      </w:pPr>
    </w:p>
    <w:p w14:paraId="3C741531" w14:textId="77777777" w:rsidR="00104015" w:rsidRPr="00104015" w:rsidRDefault="00104015" w:rsidP="00104015">
      <w:pPr>
        <w:pBdr>
          <w:top w:val="single" w:sz="4" w:space="1" w:color="auto"/>
          <w:left w:val="single" w:sz="4" w:space="0" w:color="auto"/>
          <w:bottom w:val="single" w:sz="4" w:space="1" w:color="auto"/>
          <w:right w:val="single" w:sz="4" w:space="4" w:color="auto"/>
        </w:pBdr>
        <w:spacing w:before="120" w:after="100" w:afterAutospacing="1" w:line="240" w:lineRule="auto"/>
        <w:contextualSpacing/>
        <w:rPr>
          <w:rFonts w:ascii="Avenir Next LT Pro" w:hAnsi="Avenir Next LT Pro" w:cstheme="minorHAnsi"/>
          <w:lang w:eastAsia="de-AT"/>
        </w:rPr>
      </w:pPr>
      <w:r w:rsidRPr="00104015">
        <w:rPr>
          <w:rFonts w:ascii="Avenir Next LT Pro" w:hAnsi="Avenir Next LT Pro" w:cstheme="minorHAnsi"/>
          <w:lang w:eastAsia="de-AT"/>
        </w:rPr>
        <w:t>Beim gemeinsamen Essen mit Bekannten wird angeregt über ein aktuelles Thema diskutiert. Sie haben darüber auch schon etwas gelesen.</w:t>
      </w:r>
    </w:p>
    <w:p w14:paraId="4C5DC41A" w14:textId="77777777" w:rsidR="00104015" w:rsidRPr="00104015" w:rsidRDefault="00104015" w:rsidP="00104015">
      <w:pPr>
        <w:pBdr>
          <w:top w:val="single" w:sz="4" w:space="1" w:color="auto"/>
          <w:left w:val="single" w:sz="4" w:space="0" w:color="auto"/>
          <w:bottom w:val="single" w:sz="4" w:space="1" w:color="auto"/>
          <w:right w:val="single" w:sz="4" w:space="4" w:color="auto"/>
        </w:pBdr>
        <w:spacing w:before="120" w:after="100" w:afterAutospacing="1" w:line="240" w:lineRule="auto"/>
        <w:contextualSpacing/>
        <w:rPr>
          <w:rFonts w:ascii="Avenir Next LT Pro" w:hAnsi="Avenir Next LT Pro" w:cstheme="minorHAnsi"/>
          <w:lang w:eastAsia="de-AT"/>
        </w:rPr>
      </w:pPr>
    </w:p>
    <w:p w14:paraId="44390857" w14:textId="5777AF59" w:rsidR="00104015" w:rsidRPr="00104015" w:rsidRDefault="00104015" w:rsidP="00104015">
      <w:pPr>
        <w:pBdr>
          <w:top w:val="single" w:sz="4" w:space="1" w:color="auto"/>
          <w:left w:val="single" w:sz="4" w:space="0" w:color="auto"/>
          <w:bottom w:val="single" w:sz="4" w:space="1" w:color="auto"/>
          <w:right w:val="single" w:sz="4" w:space="4" w:color="auto"/>
        </w:pBdr>
        <w:spacing w:before="120"/>
        <w:contextualSpacing/>
        <w:textAlignment w:val="baseline"/>
        <w:rPr>
          <w:rFonts w:ascii="Avenir Next LT Pro" w:hAnsi="Avenir Next LT Pro" w:cstheme="minorHAnsi"/>
          <w:lang w:eastAsia="de-AT"/>
        </w:rPr>
      </w:pPr>
      <w:r>
        <w:rPr>
          <w:rFonts w:ascii="Avenir Next LT Pro" w:hAnsi="Avenir Next LT Pro" w:cstheme="minorHAnsi"/>
          <w:lang w:eastAsia="de-AT"/>
        </w:rPr>
        <w:t xml:space="preserve"> </w:t>
      </w:r>
      <w:r w:rsidRPr="00104015">
        <w:rPr>
          <w:rFonts w:ascii="Avenir Next LT Pro" w:hAnsi="Avenir Next LT Pro" w:cstheme="minorHAnsi"/>
          <w:lang w:eastAsia="de-AT"/>
        </w:rPr>
        <w:sym w:font="Symbol" w:char="F0A0"/>
      </w:r>
      <w:r w:rsidRPr="00104015">
        <w:rPr>
          <w:rFonts w:ascii="Avenir Next LT Pro" w:hAnsi="Avenir Next LT Pro" w:cstheme="minorHAnsi"/>
          <w:lang w:eastAsia="de-AT"/>
        </w:rPr>
        <w:t xml:space="preserve"> Ich folge der Diskussion, ohne mich selbst daran zu beteiligen.</w:t>
      </w:r>
    </w:p>
    <w:p w14:paraId="5B01C4D9" w14:textId="258EDD8C" w:rsidR="00104015" w:rsidRPr="00104015" w:rsidRDefault="00104015" w:rsidP="00104015">
      <w:pPr>
        <w:pBdr>
          <w:top w:val="single" w:sz="4" w:space="1" w:color="auto"/>
          <w:left w:val="single" w:sz="4" w:space="0" w:color="auto"/>
          <w:bottom w:val="single" w:sz="4" w:space="1" w:color="auto"/>
          <w:right w:val="single" w:sz="4" w:space="4" w:color="auto"/>
        </w:pBdr>
        <w:spacing w:before="120"/>
        <w:contextualSpacing/>
        <w:textAlignment w:val="baseline"/>
        <w:rPr>
          <w:rFonts w:ascii="Avenir Next LT Pro" w:hAnsi="Avenir Next LT Pro" w:cstheme="minorHAnsi"/>
          <w:lang w:eastAsia="de-AT"/>
        </w:rPr>
      </w:pPr>
      <w:r>
        <w:rPr>
          <w:rFonts w:ascii="Avenir Next LT Pro" w:hAnsi="Avenir Next LT Pro" w:cstheme="minorHAnsi"/>
          <w:lang w:eastAsia="de-AT"/>
        </w:rPr>
        <w:t xml:space="preserve"> </w:t>
      </w:r>
      <w:r w:rsidRPr="00104015">
        <w:rPr>
          <w:rFonts w:ascii="Avenir Next LT Pro" w:hAnsi="Avenir Next LT Pro" w:cstheme="minorHAnsi"/>
          <w:lang w:eastAsia="de-AT"/>
        </w:rPr>
        <w:sym w:font="Symbol" w:char="F0A0"/>
      </w:r>
      <w:r w:rsidRPr="00104015">
        <w:rPr>
          <w:rFonts w:ascii="Avenir Next LT Pro" w:hAnsi="Avenir Next LT Pro" w:cstheme="minorHAnsi"/>
          <w:lang w:eastAsia="de-AT"/>
        </w:rPr>
        <w:t xml:space="preserve"> Ich diskutiere mit und nehme eine eindeutige Stellung ein.     </w:t>
      </w:r>
    </w:p>
    <w:p w14:paraId="6DE9B177" w14:textId="74D61321" w:rsidR="00104015" w:rsidRPr="00104015" w:rsidRDefault="00104015" w:rsidP="00104015">
      <w:pPr>
        <w:pBdr>
          <w:top w:val="single" w:sz="4" w:space="1" w:color="auto"/>
          <w:left w:val="single" w:sz="4" w:space="0" w:color="auto"/>
          <w:bottom w:val="single" w:sz="4" w:space="1" w:color="auto"/>
          <w:right w:val="single" w:sz="4" w:space="4" w:color="auto"/>
        </w:pBdr>
        <w:spacing w:before="120"/>
        <w:contextualSpacing/>
        <w:textAlignment w:val="baseline"/>
        <w:rPr>
          <w:rFonts w:ascii="Avenir Next LT Pro" w:hAnsi="Avenir Next LT Pro" w:cstheme="minorHAnsi"/>
          <w:color w:val="000000" w:themeColor="text1"/>
          <w:kern w:val="24"/>
        </w:rPr>
      </w:pPr>
      <w:r>
        <w:rPr>
          <w:rFonts w:ascii="Avenir Next LT Pro" w:hAnsi="Avenir Next LT Pro" w:cstheme="minorHAnsi"/>
          <w:lang w:eastAsia="de-AT"/>
        </w:rPr>
        <w:t xml:space="preserve"> </w:t>
      </w:r>
      <w:r w:rsidRPr="00104015">
        <w:rPr>
          <w:rFonts w:ascii="Avenir Next LT Pro" w:hAnsi="Avenir Next LT Pro" w:cstheme="minorHAnsi"/>
          <w:lang w:eastAsia="de-AT"/>
        </w:rPr>
        <w:sym w:font="Symbol" w:char="F0A0"/>
      </w:r>
      <w:r w:rsidRPr="00104015">
        <w:rPr>
          <w:rFonts w:ascii="Avenir Next LT Pro" w:hAnsi="Avenir Next LT Pro" w:cstheme="minorHAnsi"/>
          <w:lang w:eastAsia="de-AT"/>
        </w:rPr>
        <w:t xml:space="preserve"> </w:t>
      </w:r>
      <w:r w:rsidRPr="00104015">
        <w:rPr>
          <w:rFonts w:ascii="Avenir Next LT Pro" w:hAnsi="Avenir Next LT Pro" w:cstheme="minorHAnsi"/>
          <w:color w:val="000000" w:themeColor="text1"/>
          <w:kern w:val="24"/>
        </w:rPr>
        <w:t>Ich diskutiere mit, nehme aber keine eindeutige Stellung ein.</w:t>
      </w:r>
    </w:p>
    <w:p w14:paraId="394A0D01" w14:textId="53A8DFEF" w:rsidR="00104015" w:rsidRPr="00104015" w:rsidRDefault="00104015" w:rsidP="00104015">
      <w:pPr>
        <w:pBdr>
          <w:top w:val="single" w:sz="4" w:space="1" w:color="auto"/>
          <w:left w:val="single" w:sz="4" w:space="0" w:color="auto"/>
          <w:bottom w:val="single" w:sz="4" w:space="1" w:color="auto"/>
          <w:right w:val="single" w:sz="4" w:space="4" w:color="auto"/>
        </w:pBdr>
        <w:spacing w:before="120"/>
        <w:contextualSpacing/>
        <w:textAlignment w:val="baseline"/>
        <w:rPr>
          <w:rFonts w:ascii="Avenir Next LT Pro" w:hAnsi="Avenir Next LT Pro" w:cstheme="minorHAnsi"/>
          <w:color w:val="000000" w:themeColor="text1"/>
          <w:kern w:val="24"/>
        </w:rPr>
      </w:pPr>
      <w:r>
        <w:rPr>
          <w:rFonts w:ascii="Avenir Next LT Pro" w:hAnsi="Avenir Next LT Pro" w:cstheme="minorHAnsi"/>
          <w:lang w:eastAsia="de-AT"/>
        </w:rPr>
        <w:t xml:space="preserve"> </w:t>
      </w:r>
      <w:r w:rsidRPr="00104015">
        <w:rPr>
          <w:rFonts w:ascii="Avenir Next LT Pro" w:hAnsi="Avenir Next LT Pro" w:cstheme="minorHAnsi"/>
          <w:lang w:eastAsia="de-AT"/>
        </w:rPr>
        <w:sym w:font="Symbol" w:char="F0A0"/>
      </w:r>
      <w:r w:rsidRPr="00104015">
        <w:rPr>
          <w:rFonts w:ascii="Avenir Next LT Pro" w:hAnsi="Avenir Next LT Pro" w:cstheme="minorHAnsi"/>
          <w:lang w:eastAsia="de-AT"/>
        </w:rPr>
        <w:t xml:space="preserve"> </w:t>
      </w:r>
      <w:r w:rsidRPr="00104015">
        <w:rPr>
          <w:rFonts w:ascii="Avenir Next LT Pro" w:hAnsi="Avenir Next LT Pro" w:cstheme="minorHAnsi"/>
          <w:color w:val="000000" w:themeColor="text1"/>
          <w:kern w:val="24"/>
        </w:rPr>
        <w:t>Ich höre zu und bringe mich vereinzelt ein, wenn ich mir sicher bin.</w:t>
      </w:r>
    </w:p>
    <w:sectPr w:rsidR="00104015" w:rsidRPr="00104015">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06EC4" w14:textId="77777777" w:rsidR="00012586" w:rsidRDefault="00012586" w:rsidP="00012586">
      <w:pPr>
        <w:spacing w:line="240" w:lineRule="auto"/>
      </w:pPr>
      <w:r>
        <w:separator/>
      </w:r>
    </w:p>
  </w:endnote>
  <w:endnote w:type="continuationSeparator" w:id="0">
    <w:p w14:paraId="6BA25363" w14:textId="77777777" w:rsidR="00012586" w:rsidRDefault="00012586" w:rsidP="000125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3213F" w14:textId="77777777" w:rsidR="006D53D0" w:rsidRDefault="006D53D0" w:rsidP="00FC1E05">
    <w:pPr>
      <w:pStyle w:val="Fuzeile"/>
      <w:pBdr>
        <w:top w:val="single" w:sz="4" w:space="1" w:color="auto"/>
      </w:pBdr>
      <w:tabs>
        <w:tab w:val="clear" w:pos="9072"/>
      </w:tabs>
      <w:ind w:right="-142"/>
      <w:jc w:val="right"/>
      <w:rPr>
        <w:rFonts w:ascii="Avenir Next LT Pro" w:hAnsi="Avenir Next LT Pro" w:cstheme="minorHAnsi"/>
        <w:b/>
        <w:iCs/>
        <w:sz w:val="18"/>
        <w:szCs w:val="18"/>
      </w:rPr>
    </w:pPr>
  </w:p>
  <w:p w14:paraId="009418E5" w14:textId="1918D3AD" w:rsidR="00EF4F06" w:rsidRPr="007357D8" w:rsidRDefault="006D53D0" w:rsidP="006D53D0">
    <w:pPr>
      <w:pStyle w:val="Fuzeile"/>
      <w:pBdr>
        <w:top w:val="single" w:sz="4" w:space="1" w:color="auto"/>
      </w:pBdr>
      <w:tabs>
        <w:tab w:val="clear" w:pos="4536"/>
        <w:tab w:val="clear" w:pos="9072"/>
        <w:tab w:val="right" w:pos="9356"/>
      </w:tabs>
      <w:ind w:right="-142"/>
      <w:rPr>
        <w:rFonts w:ascii="Avenir Next LT Pro" w:hAnsi="Avenir Next LT Pro" w:cstheme="minorHAnsi"/>
        <w:b/>
        <w:iCs/>
        <w:sz w:val="18"/>
        <w:szCs w:val="18"/>
      </w:rPr>
    </w:pPr>
    <w:r>
      <w:rPr>
        <w:rFonts w:ascii="Avenir Next LT Pro" w:hAnsi="Avenir Next LT Pro" w:cstheme="minorHAnsi"/>
        <w:b/>
        <w:iCs/>
        <w:sz w:val="18"/>
        <w:szCs w:val="18"/>
      </w:rPr>
      <w:tab/>
    </w:r>
    <w:r w:rsidR="00EF4F06" w:rsidRPr="007357D8">
      <w:rPr>
        <w:rFonts w:ascii="Avenir Next LT Pro" w:hAnsi="Avenir Next LT Pro" w:cstheme="minorHAnsi"/>
        <w:b/>
        <w:iCs/>
        <w:sz w:val="18"/>
        <w:szCs w:val="18"/>
      </w:rPr>
      <w:t>Verbund Aufnahmeverfahren 202</w:t>
    </w:r>
    <w:r w:rsidR="00654F7F">
      <w:rPr>
        <w:rFonts w:ascii="Avenir Next LT Pro" w:hAnsi="Avenir Next LT Pro" w:cstheme="minorHAnsi"/>
        <w:b/>
        <w:iCs/>
        <w:sz w:val="18"/>
        <w:szCs w:val="18"/>
      </w:rPr>
      <w:t>6</w:t>
    </w:r>
  </w:p>
  <w:p w14:paraId="4C8BBB05" w14:textId="504CCDD3" w:rsidR="00EF4F06" w:rsidRPr="006D53D0" w:rsidRDefault="006D53D0" w:rsidP="00342678">
    <w:pPr>
      <w:tabs>
        <w:tab w:val="left" w:pos="0"/>
        <w:tab w:val="right" w:pos="9356"/>
      </w:tabs>
      <w:spacing w:before="240" w:line="240" w:lineRule="auto"/>
      <w:ind w:right="-142"/>
      <w:rPr>
        <w:rFonts w:ascii="Avenir Next LT Pro" w:hAnsi="Avenir Next LT Pro"/>
        <w:sz w:val="18"/>
        <w:szCs w:val="18"/>
      </w:rPr>
    </w:pPr>
    <w:r>
      <w:rPr>
        <w:rFonts w:ascii="Avenir Next LT Pro" w:hAnsi="Avenir Next LT Pro"/>
        <w:sz w:val="18"/>
        <w:szCs w:val="18"/>
      </w:rPr>
      <w:tab/>
    </w:r>
    <w:r w:rsidRPr="007357D8">
      <w:rPr>
        <w:rFonts w:ascii="Avenir Next LT Pro" w:hAnsi="Avenir Next LT Pro" w:cstheme="minorHAnsi"/>
        <w:bCs/>
        <w:iCs/>
        <w:sz w:val="18"/>
        <w:szCs w:val="18"/>
      </w:rPr>
      <w:t>für den Inhalt verantwortlich: Universität Graz / ZfP</w:t>
    </w:r>
  </w:p>
  <w:p w14:paraId="27928C24" w14:textId="0A8C5685" w:rsidR="00EF4F06" w:rsidRPr="007357D8" w:rsidRDefault="00342678" w:rsidP="00342678">
    <w:pPr>
      <w:tabs>
        <w:tab w:val="left" w:pos="0"/>
        <w:tab w:val="right" w:pos="9356"/>
      </w:tabs>
      <w:spacing w:line="240" w:lineRule="auto"/>
      <w:ind w:right="-142"/>
      <w:rPr>
        <w:rFonts w:ascii="Avenir Next LT Pro" w:hAnsi="Avenir Next LT Pro" w:cstheme="minorHAnsi"/>
        <w:bCs/>
        <w:iCs/>
        <w:sz w:val="18"/>
        <w:szCs w:val="18"/>
      </w:rPr>
    </w:pPr>
    <w:r w:rsidRPr="00DD22FE">
      <w:rPr>
        <w:rFonts w:ascii="Avenir Next LT Pro" w:hAnsi="Avenir Next LT Pro"/>
        <w:sz w:val="18"/>
        <w:szCs w:val="18"/>
      </w:rPr>
      <w:t xml:space="preserve">Stand: </w:t>
    </w:r>
    <w:r w:rsidR="00654F7F">
      <w:rPr>
        <w:rFonts w:ascii="Avenir Next LT Pro" w:hAnsi="Avenir Next LT Pro"/>
        <w:sz w:val="18"/>
        <w:szCs w:val="18"/>
      </w:rPr>
      <w:t>09</w:t>
    </w:r>
    <w:r w:rsidRPr="00DD22FE">
      <w:rPr>
        <w:rFonts w:ascii="Avenir Next LT Pro" w:hAnsi="Avenir Next LT Pro"/>
        <w:sz w:val="18"/>
        <w:szCs w:val="18"/>
      </w:rPr>
      <w:t>.0</w:t>
    </w:r>
    <w:r w:rsidR="00654F7F">
      <w:rPr>
        <w:rFonts w:ascii="Avenir Next LT Pro" w:hAnsi="Avenir Next LT Pro"/>
        <w:sz w:val="18"/>
        <w:szCs w:val="18"/>
      </w:rPr>
      <w:t>2</w:t>
    </w:r>
    <w:r>
      <w:rPr>
        <w:rFonts w:ascii="Avenir Next LT Pro" w:hAnsi="Avenir Next LT Pro"/>
        <w:sz w:val="18"/>
        <w:szCs w:val="18"/>
      </w:rPr>
      <w:t>.</w:t>
    </w:r>
    <w:r w:rsidRPr="00DD22FE">
      <w:rPr>
        <w:rFonts w:ascii="Avenir Next LT Pro" w:hAnsi="Avenir Next LT Pro"/>
        <w:sz w:val="18"/>
        <w:szCs w:val="18"/>
      </w:rPr>
      <w:t>202</w:t>
    </w:r>
    <w:r w:rsidR="00654F7F">
      <w:rPr>
        <w:rFonts w:ascii="Avenir Next LT Pro" w:hAnsi="Avenir Next LT Pro"/>
        <w:sz w:val="18"/>
        <w:szCs w:val="18"/>
      </w:rPr>
      <w:t>6</w:t>
    </w:r>
    <w:r>
      <w:rPr>
        <w:rFonts w:ascii="Avenir Next LT Pro" w:hAnsi="Avenir Next LT Pro"/>
        <w:sz w:val="18"/>
        <w:szCs w:val="18"/>
      </w:rPr>
      <w:tab/>
    </w:r>
    <w:r>
      <w:rPr>
        <w:rFonts w:ascii="Avenir Next LT Pro" w:hAnsi="Avenir Next LT Pro" w:cstheme="minorHAnsi"/>
        <w:bCs/>
        <w:iCs/>
        <w:sz w:val="18"/>
        <w:szCs w:val="18"/>
      </w:rPr>
      <w:t>AV Bereich Wissenschaft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A8C92" w14:textId="77777777" w:rsidR="00012586" w:rsidRDefault="00012586" w:rsidP="00012586">
      <w:pPr>
        <w:spacing w:line="240" w:lineRule="auto"/>
      </w:pPr>
      <w:r>
        <w:separator/>
      </w:r>
    </w:p>
  </w:footnote>
  <w:footnote w:type="continuationSeparator" w:id="0">
    <w:p w14:paraId="77AFF550" w14:textId="77777777" w:rsidR="00012586" w:rsidRDefault="00012586" w:rsidP="000125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60597" w14:textId="0D6FE5F1" w:rsidR="00647BA4" w:rsidRDefault="005B3DCE">
    <w:pPr>
      <w:pStyle w:val="Kopfzeile"/>
    </w:pPr>
    <w:r w:rsidRPr="005B3DCE">
      <w:rPr>
        <w:rFonts w:ascii="Avenir Next LT Pro" w:hAnsi="Avenir Next LT Pro"/>
        <w:noProof/>
        <w:sz w:val="32"/>
        <w:szCs w:val="32"/>
      </w:rPr>
      <w:drawing>
        <wp:inline distT="0" distB="0" distL="0" distR="0" wp14:anchorId="15084728" wp14:editId="415064C9">
          <wp:extent cx="1842198" cy="476250"/>
          <wp:effectExtent l="0" t="0" r="571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49883" cy="478237"/>
                  </a:xfrm>
                  <a:prstGeom prst="rect">
                    <a:avLst/>
                  </a:prstGeom>
                </pic:spPr>
              </pic:pic>
            </a:graphicData>
          </a:graphic>
        </wp:inline>
      </w:drawing>
    </w:r>
    <w:r w:rsidR="00647BA4">
      <w:rPr>
        <w:noProof/>
      </w:rPr>
      <w:drawing>
        <wp:inline distT="0" distB="0" distL="0" distR="0" wp14:anchorId="5A57E313" wp14:editId="7406C558">
          <wp:extent cx="5760720" cy="342265"/>
          <wp:effectExtent l="0" t="0" r="0" b="63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2">
                    <a:extLst>
                      <a:ext uri="{28A0092B-C50C-407E-A947-70E740481C1C}">
                        <a14:useLocalDpi xmlns:a14="http://schemas.microsoft.com/office/drawing/2010/main" val="0"/>
                      </a:ext>
                    </a:extLst>
                  </a:blip>
                  <a:stretch>
                    <a:fillRect/>
                  </a:stretch>
                </pic:blipFill>
                <pic:spPr>
                  <a:xfrm>
                    <a:off x="0" y="0"/>
                    <a:ext cx="5760720" cy="3422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7737"/>
    <w:multiLevelType w:val="hybridMultilevel"/>
    <w:tmpl w:val="7A9C18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4D806EC3"/>
    <w:multiLevelType w:val="hybridMultilevel"/>
    <w:tmpl w:val="81261336"/>
    <w:lvl w:ilvl="0" w:tplc="8E4EAB20">
      <w:start w:val="1"/>
      <w:numFmt w:val="bullet"/>
      <w:lvlText w:val="□"/>
      <w:lvlJc w:val="left"/>
      <w:pPr>
        <w:ind w:left="720" w:hanging="360"/>
      </w:pPr>
      <w:rPr>
        <w:rFonts w:ascii="Calibri" w:hAnsi="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E82"/>
    <w:rsid w:val="00012586"/>
    <w:rsid w:val="000943E5"/>
    <w:rsid w:val="00104015"/>
    <w:rsid w:val="00107E82"/>
    <w:rsid w:val="001131C8"/>
    <w:rsid w:val="00142E0D"/>
    <w:rsid w:val="00234A9B"/>
    <w:rsid w:val="00270861"/>
    <w:rsid w:val="00276407"/>
    <w:rsid w:val="00282434"/>
    <w:rsid w:val="002C374F"/>
    <w:rsid w:val="00337236"/>
    <w:rsid w:val="00342678"/>
    <w:rsid w:val="00432D7E"/>
    <w:rsid w:val="0047230A"/>
    <w:rsid w:val="004B248E"/>
    <w:rsid w:val="005333B5"/>
    <w:rsid w:val="0059609A"/>
    <w:rsid w:val="005B3DCE"/>
    <w:rsid w:val="005C7788"/>
    <w:rsid w:val="00647BA4"/>
    <w:rsid w:val="00654F7F"/>
    <w:rsid w:val="00685D2A"/>
    <w:rsid w:val="006A79B8"/>
    <w:rsid w:val="006D53D0"/>
    <w:rsid w:val="007357D8"/>
    <w:rsid w:val="0076358D"/>
    <w:rsid w:val="00765071"/>
    <w:rsid w:val="0076583A"/>
    <w:rsid w:val="008A0306"/>
    <w:rsid w:val="00933E02"/>
    <w:rsid w:val="009C4B0E"/>
    <w:rsid w:val="00A21B18"/>
    <w:rsid w:val="00A8790D"/>
    <w:rsid w:val="00B33E03"/>
    <w:rsid w:val="00B67D82"/>
    <w:rsid w:val="00C34A23"/>
    <w:rsid w:val="00C4506A"/>
    <w:rsid w:val="00C741DB"/>
    <w:rsid w:val="00C80B94"/>
    <w:rsid w:val="00C81707"/>
    <w:rsid w:val="00C927C2"/>
    <w:rsid w:val="00CD3909"/>
    <w:rsid w:val="00DA70DE"/>
    <w:rsid w:val="00DD22FE"/>
    <w:rsid w:val="00DE437F"/>
    <w:rsid w:val="00EF4F06"/>
    <w:rsid w:val="00F56BC5"/>
    <w:rsid w:val="00FC1E0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0FA20EB"/>
  <w15:chartTrackingRefBased/>
  <w15:docId w15:val="{4ED1A3D9-E5AD-47AB-B5FA-2CBA111B0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7236"/>
    <w:pPr>
      <w:spacing w:after="0" w:line="360" w:lineRule="auto"/>
    </w:pPr>
  </w:style>
  <w:style w:type="paragraph" w:styleId="berschrift1">
    <w:name w:val="heading 1"/>
    <w:basedOn w:val="Standard"/>
    <w:next w:val="Standard"/>
    <w:link w:val="berschrift1Zchn"/>
    <w:uiPriority w:val="9"/>
    <w:qFormat/>
    <w:rsid w:val="00104015"/>
    <w:pPr>
      <w:keepNext/>
      <w:keepLines/>
      <w:suppressAutoHyphens/>
      <w:spacing w:before="240"/>
      <w:jc w:val="both"/>
      <w:outlineLvl w:val="0"/>
    </w:pPr>
    <w:rPr>
      <w:rFonts w:asciiTheme="majorHAnsi" w:eastAsiaTheme="majorEastAsia" w:hAnsiTheme="majorHAnsi" w:cstheme="majorBidi"/>
      <w:color w:val="2F5496" w:themeColor="accent1" w:themeShade="BF"/>
      <w:sz w:val="32"/>
      <w:szCs w:val="32"/>
      <w:lang w:val="de-DE" w:eastAsia="de-DE"/>
    </w:rPr>
  </w:style>
  <w:style w:type="paragraph" w:styleId="berschrift2">
    <w:name w:val="heading 2"/>
    <w:basedOn w:val="Standard"/>
    <w:next w:val="Standard"/>
    <w:link w:val="berschrift2Zchn"/>
    <w:uiPriority w:val="9"/>
    <w:unhideWhenUsed/>
    <w:qFormat/>
    <w:rsid w:val="00104015"/>
    <w:pPr>
      <w:keepNext/>
      <w:keepLines/>
      <w:suppressAutoHyphens/>
      <w:spacing w:before="40"/>
      <w:jc w:val="both"/>
      <w:outlineLvl w:val="1"/>
    </w:pPr>
    <w:rPr>
      <w:rFonts w:asciiTheme="majorHAnsi" w:eastAsiaTheme="majorEastAsia" w:hAnsiTheme="majorHAnsi" w:cstheme="majorBidi"/>
      <w:color w:val="2F5496" w:themeColor="accent1" w:themeShade="BF"/>
      <w:sz w:val="26"/>
      <w:szCs w:val="26"/>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7E82"/>
    <w:rPr>
      <w:color w:val="0563C1" w:themeColor="hyperlink"/>
      <w:u w:val="single"/>
    </w:rPr>
  </w:style>
  <w:style w:type="character" w:styleId="NichtaufgelsteErwhnung">
    <w:name w:val="Unresolved Mention"/>
    <w:basedOn w:val="Absatz-Standardschriftart"/>
    <w:uiPriority w:val="99"/>
    <w:semiHidden/>
    <w:unhideWhenUsed/>
    <w:rsid w:val="00107E82"/>
    <w:rPr>
      <w:color w:val="605E5C"/>
      <w:shd w:val="clear" w:color="auto" w:fill="E1DFDD"/>
    </w:rPr>
  </w:style>
  <w:style w:type="paragraph" w:styleId="Listenabsatz">
    <w:name w:val="List Paragraph"/>
    <w:basedOn w:val="Standard"/>
    <w:uiPriority w:val="34"/>
    <w:qFormat/>
    <w:rsid w:val="00B33E03"/>
    <w:pPr>
      <w:ind w:left="720"/>
      <w:contextualSpacing/>
    </w:pPr>
  </w:style>
  <w:style w:type="character" w:styleId="BesuchterLink">
    <w:name w:val="FollowedHyperlink"/>
    <w:basedOn w:val="Absatz-Standardschriftart"/>
    <w:uiPriority w:val="99"/>
    <w:semiHidden/>
    <w:unhideWhenUsed/>
    <w:rsid w:val="00B33E03"/>
    <w:rPr>
      <w:color w:val="954F72" w:themeColor="followedHyperlink"/>
      <w:u w:val="single"/>
    </w:rPr>
  </w:style>
  <w:style w:type="paragraph" w:styleId="Kopfzeile">
    <w:name w:val="header"/>
    <w:basedOn w:val="Standard"/>
    <w:link w:val="KopfzeileZchn"/>
    <w:uiPriority w:val="99"/>
    <w:unhideWhenUsed/>
    <w:rsid w:val="0001258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12586"/>
  </w:style>
  <w:style w:type="paragraph" w:styleId="Fuzeile">
    <w:name w:val="footer"/>
    <w:basedOn w:val="Standard"/>
    <w:link w:val="FuzeileZchn"/>
    <w:uiPriority w:val="99"/>
    <w:unhideWhenUsed/>
    <w:rsid w:val="0001258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12586"/>
  </w:style>
  <w:style w:type="table" w:styleId="Tabellenraster">
    <w:name w:val="Table Grid"/>
    <w:basedOn w:val="NormaleTabelle"/>
    <w:uiPriority w:val="39"/>
    <w:rsid w:val="00C92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104015"/>
    <w:rPr>
      <w:rFonts w:asciiTheme="majorHAnsi" w:eastAsiaTheme="majorEastAsia" w:hAnsiTheme="majorHAnsi" w:cstheme="majorBidi"/>
      <w:color w:val="2F5496" w:themeColor="accent1" w:themeShade="BF"/>
      <w:sz w:val="32"/>
      <w:szCs w:val="32"/>
      <w:lang w:val="de-DE" w:eastAsia="de-DE"/>
    </w:rPr>
  </w:style>
  <w:style w:type="character" w:customStyle="1" w:styleId="berschrift2Zchn">
    <w:name w:val="Überschrift 2 Zchn"/>
    <w:basedOn w:val="Absatz-Standardschriftart"/>
    <w:link w:val="berschrift2"/>
    <w:uiPriority w:val="9"/>
    <w:rsid w:val="00104015"/>
    <w:rPr>
      <w:rFonts w:asciiTheme="majorHAnsi" w:eastAsiaTheme="majorEastAsia" w:hAnsiTheme="majorHAnsi" w:cstheme="majorBidi"/>
      <w:color w:val="2F5496" w:themeColor="accent1" w:themeShade="BF"/>
      <w:sz w:val="26"/>
      <w:szCs w:val="26"/>
      <w:lang w:val="de-DE" w:eastAsia="de-DE"/>
    </w:rPr>
  </w:style>
  <w:style w:type="paragraph" w:customStyle="1" w:styleId="Default">
    <w:name w:val="Default"/>
    <w:rsid w:val="00104015"/>
    <w:pPr>
      <w:autoSpaceDE w:val="0"/>
      <w:autoSpaceDN w:val="0"/>
      <w:adjustRightInd w:val="0"/>
      <w:spacing w:after="0" w:line="240" w:lineRule="auto"/>
    </w:pPr>
    <w:rPr>
      <w:rFonts w:ascii="Calibri" w:hAnsi="Calibri" w:cs="Calibri"/>
      <w:color w:val="000000"/>
      <w:sz w:val="24"/>
      <w:szCs w:val="24"/>
    </w:rPr>
  </w:style>
  <w:style w:type="paragraph" w:styleId="KeinLeerraum">
    <w:name w:val="No Spacing"/>
    <w:uiPriority w:val="1"/>
    <w:qFormat/>
    <w:rsid w:val="001040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2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611</Words>
  <Characters>3854</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Jantscher, Elke (elke.jantscher@uni-graz.at)</dc:creator>
  <cp:keywords/>
  <dc:description/>
  <cp:lastModifiedBy>Orosel, Elke (elke.orosel@uni-graz.at)</cp:lastModifiedBy>
  <cp:revision>6</cp:revision>
  <cp:lastPrinted>2025-01-15T14:56:00Z</cp:lastPrinted>
  <dcterms:created xsi:type="dcterms:W3CDTF">2025-01-15T14:56:00Z</dcterms:created>
  <dcterms:modified xsi:type="dcterms:W3CDTF">2026-02-09T13:29:00Z</dcterms:modified>
</cp:coreProperties>
</file>